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ECE83" w14:textId="77777777" w:rsidR="00857934" w:rsidRPr="00023699" w:rsidRDefault="00857934" w:rsidP="00857934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4E53961" w14:textId="77777777" w:rsidR="00857934" w:rsidRPr="00023699" w:rsidRDefault="00857934" w:rsidP="00857934">
      <w:pPr>
        <w:jc w:val="center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REGULAMIN REKRUTACJI</w:t>
      </w:r>
      <w:r w:rsidR="00406C34" w:rsidRPr="00023699">
        <w:rPr>
          <w:rFonts w:asciiTheme="minorHAnsi" w:hAnsiTheme="minorHAnsi" w:cstheme="minorHAnsi"/>
          <w:color w:val="000000" w:themeColor="text1"/>
        </w:rPr>
        <w:t xml:space="preserve"> DO PROJEKTU</w:t>
      </w:r>
    </w:p>
    <w:p w14:paraId="68D70425" w14:textId="77777777" w:rsidR="00857934" w:rsidRPr="00023699" w:rsidRDefault="00857934" w:rsidP="00857934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406C34" w:rsidRPr="00023699">
        <w:rPr>
          <w:rFonts w:asciiTheme="minorHAnsi" w:hAnsiTheme="minorHAnsi" w:cstheme="minorHAnsi"/>
          <w:b/>
          <w:bCs/>
          <w:color w:val="000000" w:themeColor="text1"/>
        </w:rPr>
        <w:t>Kreatywne przedszkolaki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”</w:t>
      </w:r>
    </w:p>
    <w:p w14:paraId="1BC6EB57" w14:textId="77777777" w:rsidR="00857934" w:rsidRPr="00023699" w:rsidRDefault="00406C34" w:rsidP="00406C34">
      <w:pPr>
        <w:pStyle w:val="Nagwek2"/>
        <w:ind w:lef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n</w:t>
      </w:r>
      <w:r w:rsidR="00857934" w:rsidRPr="00023699">
        <w:rPr>
          <w:rFonts w:asciiTheme="minorHAnsi" w:hAnsiTheme="minorHAnsi" w:cstheme="minorHAnsi"/>
          <w:color w:val="000000" w:themeColor="text1"/>
        </w:rPr>
        <w:t xml:space="preserve">r Projektu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FEPD.08.01-IZ.00-0038/23</w:t>
      </w:r>
    </w:p>
    <w:p w14:paraId="393F31A9" w14:textId="77777777" w:rsidR="00857934" w:rsidRPr="00023699" w:rsidRDefault="00857934" w:rsidP="00990A07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Informacje ogólne</w:t>
      </w:r>
      <w:r w:rsidR="00940F67" w:rsidRPr="00023699">
        <w:rPr>
          <w:rFonts w:asciiTheme="minorHAnsi" w:hAnsiTheme="minorHAnsi" w:cstheme="minorHAnsi"/>
          <w:color w:val="000000" w:themeColor="text1"/>
        </w:rPr>
        <w:t>:</w:t>
      </w:r>
    </w:p>
    <w:p w14:paraId="4860FE0E" w14:textId="53324F34" w:rsidR="005035E2" w:rsidRPr="00023699" w:rsidRDefault="00990A07" w:rsidP="005035E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Regulamin określa warunki uczestnictwa oraz zasady organizacji zajęć w Projekcie </w:t>
      </w:r>
      <w:r w:rsidR="001D7E10" w:rsidRPr="00023699">
        <w:rPr>
          <w:rFonts w:asciiTheme="minorHAnsi" w:hAnsiTheme="minorHAnsi" w:cstheme="minorHAnsi"/>
          <w:color w:val="000000" w:themeColor="text1"/>
        </w:rPr>
        <w:t xml:space="preserve">               </w:t>
      </w:r>
      <w:r w:rsidRPr="00023699">
        <w:rPr>
          <w:rFonts w:asciiTheme="minorHAnsi" w:hAnsiTheme="minorHAnsi" w:cstheme="minorHAnsi"/>
          <w:color w:val="000000" w:themeColor="text1"/>
        </w:rPr>
        <w:t xml:space="preserve">pn.: </w:t>
      </w:r>
      <w:r w:rsidRPr="00023699">
        <w:rPr>
          <w:rFonts w:asciiTheme="minorHAnsi" w:hAnsiTheme="minorHAnsi" w:cstheme="minorHAnsi"/>
          <w:bCs/>
          <w:color w:val="000000" w:themeColor="text1"/>
        </w:rPr>
        <w:t>„Kreatywne przedszkolaki”</w:t>
      </w:r>
      <w:r w:rsidR="005035E2" w:rsidRPr="00023699">
        <w:rPr>
          <w:rFonts w:asciiTheme="minorHAnsi" w:hAnsiTheme="minorHAnsi" w:cstheme="minorHAnsi"/>
          <w:bCs/>
          <w:color w:val="000000" w:themeColor="text1"/>
        </w:rPr>
        <w:t>.</w:t>
      </w:r>
      <w:r w:rsidRPr="00023699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035E2" w:rsidRPr="00023699">
        <w:rPr>
          <w:rFonts w:asciiTheme="minorHAnsi" w:hAnsiTheme="minorHAnsi" w:cstheme="minorHAnsi"/>
          <w:color w:val="000000" w:themeColor="text1"/>
        </w:rPr>
        <w:t xml:space="preserve">Projekt jest współfinansowany </w:t>
      </w:r>
      <w:r w:rsidR="005035E2" w:rsidRPr="00023699">
        <w:rPr>
          <w:rFonts w:asciiTheme="minorHAnsi" w:hAnsiTheme="minorHAnsi" w:cstheme="minorHAnsi"/>
          <w:bCs/>
          <w:color w:val="000000" w:themeColor="text1"/>
        </w:rPr>
        <w:t>w ramach programu Fundusze Europejskie dla Podlaskiego 2021-2027 Eu</w:t>
      </w:r>
      <w:r w:rsidR="001D7E10" w:rsidRPr="00023699">
        <w:rPr>
          <w:rFonts w:asciiTheme="minorHAnsi" w:hAnsiTheme="minorHAnsi" w:cstheme="minorHAnsi"/>
          <w:bCs/>
          <w:color w:val="000000" w:themeColor="text1"/>
        </w:rPr>
        <w:t>ropejski Fundusz Społeczny PLUS,</w:t>
      </w:r>
    </w:p>
    <w:p w14:paraId="4BFF3ADF" w14:textId="77777777" w:rsidR="00990A07" w:rsidRPr="00023699" w:rsidRDefault="00990A07" w:rsidP="005035E2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color w:val="000000" w:themeColor="text1"/>
        </w:rPr>
        <w:t>Priorytet VIII Fundusze na rzecz edukacji i włączenia społecznego, Działanie 8.1 Rozwój edukacji i kształcenia.</w:t>
      </w: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19826A69" w14:textId="77777777" w:rsidR="00990A07" w:rsidRPr="00023699" w:rsidRDefault="00990A07" w:rsidP="00990A0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Beneficjentem Projektu jest Gmina Sokółka, a Realizatorami:</w:t>
      </w:r>
    </w:p>
    <w:p w14:paraId="3B38F91D" w14:textId="75BD2E41" w:rsidR="00D66080" w:rsidRPr="00023699" w:rsidRDefault="00D66080" w:rsidP="00D66080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</w:t>
      </w:r>
      <w:r w:rsidR="005035E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,</w:t>
      </w:r>
      <w:r w:rsidR="00EE3DA3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Malawicze Dolne 56, 16-100 Sokółka;</w:t>
      </w:r>
    </w:p>
    <w:p w14:paraId="13B9A581" w14:textId="576B9E3E" w:rsidR="00D66080" w:rsidRPr="00023699" w:rsidRDefault="00D66080" w:rsidP="00D66080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im. Bohaterów Bitwy Niemeńskiej w Starej Kamionce</w:t>
      </w:r>
      <w:r w:rsidR="005035E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,</w:t>
      </w:r>
      <w:r w:rsidR="00EE3DA3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Stara Kamionka 65, 16-100 Sokółka;</w:t>
      </w:r>
    </w:p>
    <w:p w14:paraId="540F02C7" w14:textId="2EB8E62B" w:rsidR="00D66080" w:rsidRPr="00023699" w:rsidRDefault="00D66080" w:rsidP="00D66080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</w:t>
      </w:r>
      <w:r w:rsidR="005035E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,</w:t>
      </w:r>
      <w:r w:rsidR="00EE3DA3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Stara Rozedranka 3, 16-100 Sokółka;</w:t>
      </w:r>
    </w:p>
    <w:p w14:paraId="5EEA7FFB" w14:textId="18F0B32B" w:rsidR="00D66080" w:rsidRPr="00023699" w:rsidRDefault="00D66080" w:rsidP="00D66080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</w:t>
      </w:r>
      <w:r w:rsidR="00EE3DA3" w:rsidRPr="00023699">
        <w:rPr>
          <w:rFonts w:asciiTheme="minorHAnsi" w:hAnsiTheme="minorHAnsi" w:cstheme="minorHAnsi"/>
          <w:color w:val="000000" w:themeColor="text1"/>
        </w:rPr>
        <w:t>, Bogusze 24, 16-100 Sokółka.</w:t>
      </w:r>
    </w:p>
    <w:p w14:paraId="653CAB67" w14:textId="77777777" w:rsidR="00D66080" w:rsidRPr="00023699" w:rsidRDefault="00D66080" w:rsidP="00990A0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Projektem zarządza Koordynator Projektu.</w:t>
      </w:r>
    </w:p>
    <w:p w14:paraId="63888BD9" w14:textId="77777777" w:rsidR="00990A07" w:rsidRPr="00023699" w:rsidRDefault="00D66080" w:rsidP="00990A0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N</w:t>
      </w:r>
      <w:r w:rsidR="00990A07" w:rsidRPr="00023699">
        <w:rPr>
          <w:rFonts w:asciiTheme="minorHAnsi" w:hAnsiTheme="minorHAnsi" w:cstheme="minorHAnsi"/>
          <w:color w:val="000000" w:themeColor="text1"/>
        </w:rPr>
        <w:t xml:space="preserve">adzór </w:t>
      </w:r>
      <w:r w:rsidRPr="00023699">
        <w:rPr>
          <w:rFonts w:asciiTheme="minorHAnsi" w:hAnsiTheme="minorHAnsi" w:cstheme="minorHAnsi"/>
          <w:color w:val="000000" w:themeColor="text1"/>
        </w:rPr>
        <w:t xml:space="preserve">finansowy </w:t>
      </w:r>
      <w:r w:rsidR="00990A07" w:rsidRPr="00023699">
        <w:rPr>
          <w:rFonts w:asciiTheme="minorHAnsi" w:hAnsiTheme="minorHAnsi" w:cstheme="minorHAnsi"/>
          <w:color w:val="000000" w:themeColor="text1"/>
        </w:rPr>
        <w:t xml:space="preserve">nad realizacją Projektu sprawuje </w:t>
      </w:r>
      <w:r w:rsidRPr="00023699">
        <w:rPr>
          <w:rFonts w:asciiTheme="minorHAnsi" w:hAnsiTheme="minorHAnsi" w:cstheme="minorHAnsi"/>
          <w:color w:val="000000" w:themeColor="text1"/>
        </w:rPr>
        <w:t>Skarbnik Sokółki.</w:t>
      </w:r>
      <w:r w:rsidR="00990A07"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0869E039" w14:textId="77777777" w:rsidR="00990A07" w:rsidRPr="00023699" w:rsidRDefault="00990A07" w:rsidP="00990A0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Wszystkie decyzje podejmowane w oparciu o regulamin są zgodne z: </w:t>
      </w:r>
    </w:p>
    <w:p w14:paraId="60CB9CC2" w14:textId="77777777" w:rsidR="00990A07" w:rsidRPr="00023699" w:rsidRDefault="00990A07" w:rsidP="00990A07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Wytycznymi Ministra Funduszy i Polityki Regionalnej dotyczące kwalifikowalności wydatków na lata 2021-2027 oraz Wytycznymi Ministra Funduszy i Polityki Regionalnej dotyczących realizacji projektów z udziałem środków Europejskiego Funduszu Społecznego Plus w regionalny</w:t>
      </w:r>
      <w:r w:rsidR="005035E2" w:rsidRPr="00023699">
        <w:rPr>
          <w:rFonts w:asciiTheme="minorHAnsi" w:hAnsiTheme="minorHAnsi" w:cstheme="minorHAnsi"/>
          <w:color w:val="000000" w:themeColor="text1"/>
        </w:rPr>
        <w:t>ch programach na lata 2021-2027,</w:t>
      </w:r>
    </w:p>
    <w:p w14:paraId="7E49A533" w14:textId="77777777" w:rsidR="00990A07" w:rsidRPr="00023699" w:rsidRDefault="00990A07" w:rsidP="00990A07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Regulaminem konkursu </w:t>
      </w:r>
      <w:r w:rsidR="00C56DEC" w:rsidRPr="00023699">
        <w:rPr>
          <w:rFonts w:asciiTheme="minorHAnsi" w:hAnsiTheme="minorHAnsi" w:cstheme="minorHAnsi"/>
          <w:color w:val="000000" w:themeColor="text1"/>
        </w:rPr>
        <w:t xml:space="preserve">nr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FEPD.08.01-IZ.00-001/23</w:t>
      </w:r>
      <w:r w:rsidR="005035E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,</w:t>
      </w:r>
    </w:p>
    <w:p w14:paraId="6A5396DA" w14:textId="77777777" w:rsidR="00990A07" w:rsidRPr="00023699" w:rsidRDefault="00990A07" w:rsidP="00990A07">
      <w:pPr>
        <w:numPr>
          <w:ilvl w:val="0"/>
          <w:numId w:val="1"/>
        </w:numPr>
        <w:tabs>
          <w:tab w:val="clear" w:pos="720"/>
        </w:tabs>
        <w:spacing w:line="360" w:lineRule="auto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Umową o dofinansowanie Projektu</w:t>
      </w:r>
      <w:r w:rsidR="005035E2" w:rsidRPr="00023699">
        <w:rPr>
          <w:rFonts w:asciiTheme="minorHAnsi" w:hAnsiTheme="minorHAnsi" w:cstheme="minorHAnsi"/>
          <w:color w:val="000000" w:themeColor="text1"/>
        </w:rPr>
        <w:t xml:space="preserve"> nr UDA-FEDP.08.01-IZ.00-0038/23-00 z dnia 27.02.2025r</w:t>
      </w:r>
      <w:r w:rsidRPr="00023699">
        <w:rPr>
          <w:rFonts w:asciiTheme="minorHAnsi" w:hAnsiTheme="minorHAnsi" w:cstheme="minorHAnsi"/>
          <w:color w:val="000000" w:themeColor="text1"/>
        </w:rPr>
        <w:t xml:space="preserve">. </w:t>
      </w:r>
    </w:p>
    <w:p w14:paraId="23CF16D1" w14:textId="77777777" w:rsidR="00990A07" w:rsidRPr="00023699" w:rsidRDefault="00990A07" w:rsidP="00990A0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Biuro projektu znajduje się w Urzędzie Miejskim w Sokółce, Plac Kościuszki 1, 16-100 Sokółka, pokój 309.</w:t>
      </w:r>
    </w:p>
    <w:p w14:paraId="5AAB1FCC" w14:textId="77777777" w:rsidR="00884172" w:rsidRPr="00023699" w:rsidRDefault="00884172" w:rsidP="00884172">
      <w:pPr>
        <w:pStyle w:val="Default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Wsparcie w projekcie jest bezpłatne i re</w:t>
      </w:r>
      <w:r w:rsidR="005035E2" w:rsidRPr="00023699">
        <w:rPr>
          <w:rFonts w:asciiTheme="minorHAnsi" w:hAnsiTheme="minorHAnsi" w:cstheme="minorHAnsi"/>
          <w:color w:val="000000" w:themeColor="text1"/>
        </w:rPr>
        <w:t>alizowane będzie w okresie 01.03.2025-28.02.2026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71EFC713" w14:textId="77777777" w:rsidR="005035E2" w:rsidRPr="00023699" w:rsidRDefault="005035E2" w:rsidP="005035E2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bCs/>
          <w:color w:val="000000" w:themeColor="text1"/>
        </w:rPr>
        <w:t xml:space="preserve">Wartość projektu – 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609 558,35 zł.</w:t>
      </w:r>
    </w:p>
    <w:p w14:paraId="16B5084F" w14:textId="77777777" w:rsidR="005035E2" w:rsidRPr="00023699" w:rsidRDefault="005035E2" w:rsidP="005035E2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hd w:val="clear" w:color="auto" w:fill="FFFFFF"/>
        </w:rPr>
        <w:t>Wysokość wkładu Funduszy Europejskich (EFS+)</w:t>
      </w:r>
      <w:r w:rsidRPr="00023699">
        <w:rPr>
          <w:rFonts w:asciiTheme="minorHAnsi" w:hAnsiTheme="minorHAnsi" w:cstheme="minorHAnsi"/>
          <w:bCs/>
          <w:color w:val="000000" w:themeColor="text1"/>
        </w:rPr>
        <w:t xml:space="preserve"> – </w:t>
      </w:r>
      <w:r w:rsidRPr="00023699">
        <w:rPr>
          <w:rFonts w:asciiTheme="minorHAnsi" w:hAnsiTheme="minorHAnsi" w:cstheme="minorHAnsi"/>
          <w:b/>
          <w:bCs/>
          <w:color w:val="000000" w:themeColor="text1"/>
        </w:rPr>
        <w:t>512 250,92 zł.</w:t>
      </w:r>
    </w:p>
    <w:p w14:paraId="3A0C8176" w14:textId="77777777" w:rsidR="00990A07" w:rsidRPr="00023699" w:rsidRDefault="00990A07" w:rsidP="00990A0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CCF5FA4" w14:textId="77777777" w:rsidR="00990A07" w:rsidRPr="00023699" w:rsidRDefault="00990A07" w:rsidP="00990A0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A94CCE8" w14:textId="77777777" w:rsidR="00990A07" w:rsidRPr="00023699" w:rsidRDefault="00990A07" w:rsidP="00990A07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98587D9" w14:textId="77777777" w:rsidR="00857934" w:rsidRPr="00023699" w:rsidRDefault="00857934" w:rsidP="0085793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2B93FB6" w14:textId="77777777" w:rsidR="00BD2259" w:rsidRPr="00023699" w:rsidRDefault="00BD2259" w:rsidP="0085793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7CE0593" w14:textId="77777777" w:rsidR="00857934" w:rsidRPr="00023699" w:rsidRDefault="00857934" w:rsidP="00857934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35B8DE26" w14:textId="77777777" w:rsidR="00857934" w:rsidRPr="00023699" w:rsidRDefault="00857934" w:rsidP="00BD225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Słownik pojęć</w:t>
      </w:r>
      <w:r w:rsidR="00940F67" w:rsidRPr="00023699">
        <w:rPr>
          <w:rFonts w:asciiTheme="minorHAnsi" w:hAnsiTheme="minorHAnsi" w:cstheme="minorHAnsi"/>
          <w:b/>
          <w:color w:val="000000" w:themeColor="text1"/>
        </w:rPr>
        <w:t>:</w:t>
      </w:r>
    </w:p>
    <w:p w14:paraId="102F3A7D" w14:textId="77777777" w:rsidR="00857934" w:rsidRPr="00023699" w:rsidRDefault="00857934" w:rsidP="00857934">
      <w:pPr>
        <w:pStyle w:val="Bezodstpw"/>
        <w:spacing w:line="360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Użyte w niniejszym Regulaminie pojęcia i skróty oznaczają: </w:t>
      </w:r>
    </w:p>
    <w:p w14:paraId="7EE38959" w14:textId="77777777" w:rsidR="00857934" w:rsidRPr="00023699" w:rsidRDefault="00857934" w:rsidP="00857934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Beneficjent/Wnioskodawca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 w:rsidR="00DA2A90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Gmina Sokółka.</w:t>
      </w:r>
    </w:p>
    <w:p w14:paraId="7A192785" w14:textId="77777777" w:rsidR="00DA2A90" w:rsidRPr="00023699" w:rsidRDefault="00857934" w:rsidP="00DA2A90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Realizator</w:t>
      </w:r>
      <w:r w:rsidR="00DA2A90" w:rsidRPr="0002369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zy:</w:t>
      </w:r>
    </w:p>
    <w:p w14:paraId="320E13D3" w14:textId="77777777" w:rsidR="00DA2A90" w:rsidRPr="00023699" w:rsidRDefault="00DA2A90" w:rsidP="00DA2A90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Dolnych,</w:t>
      </w:r>
    </w:p>
    <w:p w14:paraId="611B5EE4" w14:textId="77777777" w:rsidR="00DA2A90" w:rsidRPr="00023699" w:rsidRDefault="00DA2A90" w:rsidP="00DA2A90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im. Bohaterów Bitwy Niemeńskiej w Starej Kamionce,</w:t>
      </w:r>
    </w:p>
    <w:p w14:paraId="7214377A" w14:textId="77777777" w:rsidR="00DA2A90" w:rsidRPr="00023699" w:rsidRDefault="00DA2A90" w:rsidP="00DA2A90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Rozedrance,</w:t>
      </w:r>
    </w:p>
    <w:p w14:paraId="0CA13DAF" w14:textId="77777777" w:rsidR="00DA2A90" w:rsidRPr="00023699" w:rsidRDefault="00DA2A90" w:rsidP="00DA2A90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20C80784" w14:textId="77777777" w:rsidR="00857934" w:rsidRPr="00023699" w:rsidRDefault="00857934" w:rsidP="00DA630D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Projekt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projekt</w:t>
      </w:r>
      <w:r w:rsidR="00BD2259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pn.: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DA2A90" w:rsidRPr="0002369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Kreatywne przedszkolaki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BD2259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D51B7C" w14:textId="77777777" w:rsidR="00857934" w:rsidRPr="00023699" w:rsidRDefault="00857934" w:rsidP="008579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Biuro projektu</w:t>
      </w:r>
      <w:r w:rsidRPr="00023699">
        <w:rPr>
          <w:rFonts w:asciiTheme="minorHAnsi" w:hAnsiTheme="minorHAnsi" w:cstheme="minorHAnsi"/>
          <w:color w:val="000000" w:themeColor="text1"/>
        </w:rPr>
        <w:t xml:space="preserve"> – </w:t>
      </w:r>
      <w:r w:rsidR="00DA2A90" w:rsidRPr="00023699">
        <w:rPr>
          <w:rFonts w:asciiTheme="minorHAnsi" w:hAnsiTheme="minorHAnsi" w:cstheme="minorHAnsi"/>
          <w:color w:val="000000" w:themeColor="text1"/>
        </w:rPr>
        <w:t>Urząd Miejski w Sokółce, Plac Kościuszki 1, 16-100 Sokółka;</w:t>
      </w:r>
      <w:r w:rsidRPr="00023699">
        <w:rPr>
          <w:rFonts w:asciiTheme="minorHAnsi" w:hAnsiTheme="minorHAnsi" w:cstheme="minorHAnsi"/>
          <w:color w:val="000000" w:themeColor="text1"/>
        </w:rPr>
        <w:t xml:space="preserve">. </w:t>
      </w:r>
    </w:p>
    <w:p w14:paraId="6E8C374A" w14:textId="77777777" w:rsidR="00857934" w:rsidRPr="00023699" w:rsidRDefault="00857934" w:rsidP="00857934">
      <w:pPr>
        <w:pStyle w:val="Bezodstpw"/>
        <w:spacing w:line="36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e-mail: </w:t>
      </w:r>
      <w:hyperlink r:id="rId7" w:history="1">
        <w:r w:rsidR="00DA2A90" w:rsidRPr="00023699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lang w:val="en-GB"/>
          </w:rPr>
          <w:t>kancelaria@sokolka.pl</w:t>
        </w:r>
      </w:hyperlink>
      <w:r w:rsidR="00DA2A90" w:rsidRPr="0002369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, tel. 85 7110900</w:t>
      </w:r>
    </w:p>
    <w:p w14:paraId="66E27DCF" w14:textId="49023B6E" w:rsidR="00B15E06" w:rsidRPr="00023699" w:rsidRDefault="00DA2A90" w:rsidP="00B15E06">
      <w:pPr>
        <w:pStyle w:val="Bezodstpw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Uczestnicy</w:t>
      </w:r>
      <w:r w:rsidR="00857934" w:rsidRPr="000236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projektu</w:t>
      </w:r>
      <w:r w:rsidR="00B15E06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FF4AF9E" w14:textId="4C3D9FC6" w:rsidR="00B15E06" w:rsidRPr="00023699" w:rsidRDefault="00B15E06" w:rsidP="00B15E06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Projekt zakłada udział minimum: </w:t>
      </w:r>
    </w:p>
    <w:p w14:paraId="5ECA54E0" w14:textId="77777777" w:rsidR="005D3D29" w:rsidRPr="00023699" w:rsidRDefault="005D3D29" w:rsidP="0026185C">
      <w:pPr>
        <w:pStyle w:val="Bezodstpw"/>
        <w:spacing w:line="360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- 53 dzieci z 4 </w:t>
      </w:r>
      <w:r w:rsidR="002618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Ośrodków Wychowan</w:t>
      </w:r>
      <w:r w:rsidR="005035E2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ia Przedszkolnego działających przy</w:t>
      </w:r>
      <w:r w:rsidR="002618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Szkołach Podstawowych w: Malawiczach Dolnych</w:t>
      </w:r>
      <w:r w:rsidR="00F55116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(11 dzieci)</w:t>
      </w:r>
      <w:r w:rsidR="002618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, Starej Kamionce</w:t>
      </w:r>
      <w:r w:rsidR="00F55116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(12 dzieci)</w:t>
      </w:r>
      <w:r w:rsidR="002618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, Starej Rozedrance</w:t>
      </w:r>
      <w:r w:rsidR="00F55116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(18 dzieci)</w:t>
      </w:r>
      <w:r w:rsidR="002618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, Boguszach</w:t>
      </w:r>
      <w:r w:rsidR="00F55116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(12 dzieci)</w:t>
      </w:r>
      <w:r w:rsidR="002618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1326F6EF" w14:textId="19194827" w:rsidR="005D3D29" w:rsidRPr="00023699" w:rsidRDefault="005D3D29" w:rsidP="005D3D29">
      <w:pPr>
        <w:pStyle w:val="Bezodstpw"/>
        <w:spacing w:line="36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7266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15 </w:t>
      </w:r>
      <w:r w:rsidR="00857934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nauczyciele</w:t>
      </w:r>
      <w:r w:rsidR="001F6E55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zatrudnionych w 4 </w:t>
      </w:r>
      <w:r w:rsidR="00422D6D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OWP</w:t>
      </w:r>
      <w:r w:rsidR="00F55116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8DBF555" w14:textId="029A845C" w:rsidR="006366D3" w:rsidRPr="00023699" w:rsidRDefault="005D3D29" w:rsidP="005D3D29">
      <w:pPr>
        <w:pStyle w:val="Bezodstpw"/>
        <w:spacing w:line="36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72665C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24 rodziców/opiekunów prawnych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dzieci </w:t>
      </w:r>
      <w:r w:rsidR="001F6E55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uczęszczających do </w:t>
      </w: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 </w:t>
      </w:r>
      <w:r w:rsidR="00422D6D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OWP</w:t>
      </w:r>
      <w:r w:rsidR="006366D3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95F94CD" w14:textId="77777777" w:rsidR="00857934" w:rsidRPr="00023699" w:rsidRDefault="0072665C" w:rsidP="005D3D29">
      <w:pPr>
        <w:pStyle w:val="Bezodstpw"/>
        <w:spacing w:line="360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zakwalifikowanych</w:t>
      </w:r>
      <w:r w:rsidR="005D3D29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udziału </w:t>
      </w:r>
      <w:r w:rsidR="00857934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w projekcie, zgodnie z zasadami okreś</w:t>
      </w:r>
      <w:r w:rsidR="005D3D29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>lonymi w niniejszym Regulaminie.</w:t>
      </w:r>
      <w:r w:rsidR="00857934" w:rsidRPr="000236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273629B" w14:textId="0FAA3486" w:rsidR="005D3D29" w:rsidRPr="00023699" w:rsidRDefault="00857934" w:rsidP="00632B4B">
      <w:pPr>
        <w:pStyle w:val="Akapitzlist"/>
        <w:numPr>
          <w:ilvl w:val="0"/>
          <w:numId w:val="10"/>
        </w:num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Strona internetowa projektu</w:t>
      </w:r>
      <w:r w:rsidRPr="00023699">
        <w:rPr>
          <w:rFonts w:asciiTheme="minorHAnsi" w:hAnsiTheme="minorHAnsi" w:cstheme="minorHAnsi"/>
          <w:color w:val="000000" w:themeColor="text1"/>
        </w:rPr>
        <w:t xml:space="preserve"> – </w:t>
      </w:r>
      <w:r w:rsidR="004409ED" w:rsidRPr="00023699">
        <w:rPr>
          <w:rStyle w:val="Hipercze"/>
          <w:rFonts w:asciiTheme="minorHAnsi" w:hAnsiTheme="minorHAnsi" w:cstheme="minorHAnsi"/>
          <w:color w:val="000000" w:themeColor="text1"/>
        </w:rPr>
        <w:t>sokolka.pl</w:t>
      </w:r>
      <w:r w:rsidR="00632B4B" w:rsidRPr="00023699">
        <w:rPr>
          <w:rStyle w:val="Hipercze"/>
          <w:rFonts w:asciiTheme="minorHAnsi" w:hAnsiTheme="minorHAnsi" w:cstheme="minorHAnsi"/>
          <w:color w:val="000000" w:themeColor="text1"/>
          <w:u w:val="none"/>
        </w:rPr>
        <w:t>.</w:t>
      </w:r>
    </w:p>
    <w:p w14:paraId="71BD123F" w14:textId="77777777" w:rsidR="00CE645C" w:rsidRPr="00023699" w:rsidRDefault="00CE645C" w:rsidP="00CE645C">
      <w:pPr>
        <w:pStyle w:val="Akapitzlist"/>
        <w:numPr>
          <w:ilvl w:val="0"/>
          <w:numId w:val="10"/>
        </w:num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Strony internetowe Realizatorów:</w:t>
      </w:r>
    </w:p>
    <w:p w14:paraId="7D71F5EA" w14:textId="37F7D55B" w:rsidR="00CE645C" w:rsidRPr="00023699" w:rsidRDefault="00CE645C" w:rsidP="00CE645C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Szkoła Podstawowa w Malawiczach Dolnych - </w:t>
      </w:r>
      <w:r w:rsidR="007D31D9" w:rsidRPr="00023699">
        <w:rPr>
          <w:rStyle w:val="Hipercze"/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spmalawicze.edupage.org</w:t>
      </w:r>
    </w:p>
    <w:p w14:paraId="0AE6E24C" w14:textId="03483384" w:rsidR="00CE645C" w:rsidRPr="00023699" w:rsidRDefault="00BA4DBD" w:rsidP="004409ED">
      <w:pPr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ab/>
      </w:r>
      <w:r w:rsidR="00CE645C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Szkoła Podstawowa im. Bohaterów Bitwy Niemeńskiej w Starej Kamionce - </w:t>
      </w:r>
      <w:r w:rsidR="004409ED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ab/>
      </w:r>
      <w:r w:rsidR="007D31D9" w:rsidRPr="00023699">
        <w:rPr>
          <w:rStyle w:val="Hipercze"/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spstarakamionka.edupage.org</w:t>
      </w:r>
    </w:p>
    <w:p w14:paraId="284D8B50" w14:textId="6CCEE298" w:rsidR="00CE645C" w:rsidRPr="00023699" w:rsidRDefault="00CE645C" w:rsidP="004409ED">
      <w:pPr>
        <w:pStyle w:val="Akapitzlist"/>
        <w:spacing w:line="360" w:lineRule="auto"/>
        <w:ind w:left="720"/>
        <w:contextualSpacing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Szkoła Podstawowa w Starej Rozedrance - </w:t>
      </w:r>
      <w:r w:rsidRPr="00023699">
        <w:rPr>
          <w:rStyle w:val="Hipercze"/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sps</w:t>
      </w:r>
      <w:r w:rsidR="007D31D9" w:rsidRPr="00023699">
        <w:rPr>
          <w:rStyle w:val="Hipercze"/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tararozedranka.szkolnastrona.pl</w:t>
      </w:r>
    </w:p>
    <w:p w14:paraId="03360F81" w14:textId="6DD92473" w:rsidR="005D3D29" w:rsidRPr="00023699" w:rsidRDefault="00CE645C" w:rsidP="007D31D9">
      <w:pPr>
        <w:pStyle w:val="Akapitzlist"/>
        <w:spacing w:line="360" w:lineRule="auto"/>
        <w:ind w:left="720"/>
        <w:contextualSpacing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Szkoła Podstawowa w Boguszach - </w:t>
      </w:r>
      <w:r w:rsidR="007D31D9" w:rsidRPr="00023699">
        <w:rPr>
          <w:rStyle w:val="Hipercze"/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spbogusze.edupage.org</w:t>
      </w:r>
    </w:p>
    <w:p w14:paraId="512F9916" w14:textId="77777777" w:rsidR="004409ED" w:rsidRPr="00023699" w:rsidRDefault="004409ED" w:rsidP="005D3D29">
      <w:pPr>
        <w:pStyle w:val="Akapitzlist"/>
        <w:spacing w:line="276" w:lineRule="auto"/>
        <w:ind w:left="720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</w:p>
    <w:p w14:paraId="4BFD6D1A" w14:textId="21232E67" w:rsidR="00D66080" w:rsidRPr="00023699" w:rsidRDefault="00D66080" w:rsidP="0085793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Koordynator projektu –</w:t>
      </w:r>
      <w:r w:rsidR="00615D3C" w:rsidRPr="0002369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23699">
        <w:rPr>
          <w:rFonts w:asciiTheme="minorHAnsi" w:hAnsiTheme="minorHAnsi" w:cstheme="minorHAnsi"/>
          <w:color w:val="000000" w:themeColor="text1"/>
        </w:rPr>
        <w:t>pracownik Urzędu Miejskiego w Sokółce.</w:t>
      </w:r>
    </w:p>
    <w:p w14:paraId="544F62DA" w14:textId="5DB7F178" w:rsidR="00E26CA0" w:rsidRPr="00023699" w:rsidRDefault="00E26CA0" w:rsidP="00940F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lastRenderedPageBreak/>
        <w:t>Koordynator</w:t>
      </w:r>
      <w:r w:rsidR="0072665C" w:rsidRPr="00023699">
        <w:rPr>
          <w:rFonts w:asciiTheme="minorHAnsi" w:hAnsiTheme="minorHAnsi" w:cstheme="minorHAnsi"/>
          <w:b/>
          <w:color w:val="000000" w:themeColor="text1"/>
        </w:rPr>
        <w:t>zy przedszkolni</w:t>
      </w:r>
      <w:r w:rsidRPr="0002369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40F67" w:rsidRPr="00023699">
        <w:rPr>
          <w:rFonts w:asciiTheme="minorHAnsi" w:hAnsiTheme="minorHAnsi" w:cstheme="minorHAnsi"/>
          <w:b/>
          <w:color w:val="000000" w:themeColor="text1"/>
        </w:rPr>
        <w:t>–</w:t>
      </w: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940F67" w:rsidRPr="00023699">
        <w:rPr>
          <w:rFonts w:asciiTheme="minorHAnsi" w:hAnsiTheme="minorHAnsi" w:cstheme="minorHAnsi"/>
          <w:color w:val="000000" w:themeColor="text1"/>
        </w:rPr>
        <w:t>dyrektor</w:t>
      </w:r>
      <w:r w:rsidR="0072665C" w:rsidRPr="00023699">
        <w:rPr>
          <w:rFonts w:asciiTheme="minorHAnsi" w:hAnsiTheme="minorHAnsi" w:cstheme="minorHAnsi"/>
          <w:color w:val="000000" w:themeColor="text1"/>
        </w:rPr>
        <w:t>zy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 lub wyznacz</w:t>
      </w:r>
      <w:r w:rsidR="0072665C" w:rsidRPr="00023699">
        <w:rPr>
          <w:rFonts w:asciiTheme="minorHAnsi" w:hAnsiTheme="minorHAnsi" w:cstheme="minorHAnsi"/>
          <w:color w:val="000000" w:themeColor="text1"/>
        </w:rPr>
        <w:t>eni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615D3C" w:rsidRPr="00023699">
        <w:rPr>
          <w:rFonts w:asciiTheme="minorHAnsi" w:hAnsiTheme="minorHAnsi" w:cstheme="minorHAnsi"/>
          <w:color w:val="000000" w:themeColor="text1"/>
        </w:rPr>
        <w:t xml:space="preserve">przez dyrektora </w:t>
      </w:r>
      <w:r w:rsidR="00940F67" w:rsidRPr="00023699">
        <w:rPr>
          <w:rFonts w:asciiTheme="minorHAnsi" w:hAnsiTheme="minorHAnsi" w:cstheme="minorHAnsi"/>
          <w:color w:val="000000" w:themeColor="text1"/>
        </w:rPr>
        <w:t>pracowni</w:t>
      </w:r>
      <w:r w:rsidR="0072665C" w:rsidRPr="00023699">
        <w:rPr>
          <w:rFonts w:asciiTheme="minorHAnsi" w:hAnsiTheme="minorHAnsi" w:cstheme="minorHAnsi"/>
          <w:color w:val="000000" w:themeColor="text1"/>
        </w:rPr>
        <w:t>cy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940F67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Szkoły Podstawowej w Malawiczach Dolnych,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940F67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 Starej Kamionce,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940F67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 Starej Rozedrance,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940F67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 Boguszach</w:t>
      </w:r>
      <w:r w:rsidR="00940F67" w:rsidRPr="00023699">
        <w:rPr>
          <w:rFonts w:asciiTheme="minorHAnsi" w:hAnsiTheme="minorHAnsi" w:cstheme="minorHAnsi"/>
          <w:color w:val="000000" w:themeColor="text1"/>
        </w:rPr>
        <w:t>.</w:t>
      </w:r>
    </w:p>
    <w:p w14:paraId="04901EF7" w14:textId="576585E3" w:rsidR="00940F67" w:rsidRPr="00023699" w:rsidRDefault="00940F67" w:rsidP="00940F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OWP –</w:t>
      </w:r>
      <w:r w:rsidRPr="00023699">
        <w:rPr>
          <w:rFonts w:asciiTheme="minorHAnsi" w:hAnsiTheme="minorHAnsi" w:cstheme="minorHAnsi"/>
          <w:color w:val="000000" w:themeColor="text1"/>
        </w:rPr>
        <w:t xml:space="preserve"> Ośrodek Wychowania Przedszkolnego działający w Szkole Podstawowej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w: Malawiczach Dolnych, Starej Kamionce, Starej Rozedrance,</w:t>
      </w: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Boguszach</w:t>
      </w:r>
      <w:r w:rsidR="00C7313A" w:rsidRPr="00023699">
        <w:rPr>
          <w:rFonts w:asciiTheme="minorHAnsi" w:hAnsiTheme="minorHAnsi" w:cstheme="minorHAnsi"/>
          <w:color w:val="000000" w:themeColor="text1"/>
        </w:rPr>
        <w:t xml:space="preserve"> w skład którego wchodzi Zespół Wychowania Przedszkolnego (ZWP) i </w:t>
      </w:r>
      <w:r w:rsidR="005747B5" w:rsidRPr="00023699">
        <w:rPr>
          <w:rFonts w:asciiTheme="minorHAnsi" w:hAnsiTheme="minorHAnsi" w:cstheme="minorHAnsi"/>
          <w:color w:val="000000" w:themeColor="text1"/>
        </w:rPr>
        <w:t>Oddział</w:t>
      </w:r>
      <w:r w:rsidR="00C7313A" w:rsidRPr="00023699">
        <w:rPr>
          <w:rFonts w:asciiTheme="minorHAnsi" w:hAnsiTheme="minorHAnsi" w:cstheme="minorHAnsi"/>
          <w:color w:val="000000" w:themeColor="text1"/>
        </w:rPr>
        <w:t xml:space="preserve"> Przedszkolny (OP).</w:t>
      </w:r>
    </w:p>
    <w:p w14:paraId="28008E13" w14:textId="77777777" w:rsidR="00857934" w:rsidRPr="00023699" w:rsidRDefault="00857934" w:rsidP="00857934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Cel projektu oraz grupa docelowa</w:t>
      </w:r>
      <w:r w:rsidR="00940F67" w:rsidRPr="00023699">
        <w:rPr>
          <w:rFonts w:asciiTheme="minorHAnsi" w:hAnsiTheme="minorHAnsi" w:cstheme="minorHAnsi"/>
          <w:color w:val="000000" w:themeColor="text1"/>
        </w:rPr>
        <w:t>:</w:t>
      </w:r>
    </w:p>
    <w:p w14:paraId="3857260D" w14:textId="7A463C24" w:rsidR="003E2366" w:rsidRPr="00023699" w:rsidRDefault="00BD2259" w:rsidP="005D3D2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Celem proje</w:t>
      </w:r>
      <w:r w:rsidR="003E2366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ktu jest wszechstronny rozwój 53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dzieci</w:t>
      </w:r>
      <w:r w:rsidR="005D3D29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,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wyrównywanie szans edukacyjnych oraz niwelowanie zdiagnozowanych deficytów, poprzez innowacyjne działania i pomoce edukacyjne rozwijające kompetencje kluczowe i umiejętności niezbędne w warunkach nowoczesnej gospodarki uwzględniające indywidualne potrzeby i mo</w:t>
      </w:r>
      <w:r w:rsidR="0088417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żliwości psychofizyczne dzieci,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doskonalenie kompetencji zawodowych 15 nauczycielek, wsparcie 24 rodziców/opiekunów oraz doposażenie placówek w pomoce stymulujące wszechstronny rozwój dzieci w 4 OWP</w:t>
      </w:r>
      <w:r w:rsidR="0088417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działających przy Szkołach Podstawowych: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w Malawiczach Dolnych, w Starej Kamionce, </w:t>
      </w:r>
      <w:r w:rsidR="0088417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w Starej Rozedrance i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Boguszach, dla których organem prowadzącym jest Gmina Sokółka w okresie 01.</w:t>
      </w:r>
      <w:r w:rsidR="002A7ED3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03.2025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-</w:t>
      </w:r>
      <w:r w:rsidR="002A7ED3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28.02.2026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</w:t>
      </w:r>
    </w:p>
    <w:p w14:paraId="025B8E94" w14:textId="77777777" w:rsidR="003E2366" w:rsidRPr="00023699" w:rsidRDefault="003E2366" w:rsidP="003E2366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D796CAE" w14:textId="77777777" w:rsidR="005D3D29" w:rsidRPr="00023699" w:rsidRDefault="00857934" w:rsidP="00857934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Zakres wsparcia dzieci</w:t>
      </w:r>
      <w:r w:rsidR="005D3D29" w:rsidRPr="00023699">
        <w:rPr>
          <w:rFonts w:asciiTheme="minorHAnsi" w:hAnsiTheme="minorHAnsi" w:cstheme="minorHAnsi"/>
          <w:b/>
          <w:color w:val="000000" w:themeColor="text1"/>
        </w:rPr>
        <w:t>:</w:t>
      </w:r>
    </w:p>
    <w:p w14:paraId="064B0970" w14:textId="77777777" w:rsidR="00805029" w:rsidRPr="00023699" w:rsidRDefault="00805029" w:rsidP="00805029">
      <w:p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ab/>
      </w:r>
      <w:r w:rsidRPr="00023699">
        <w:rPr>
          <w:rFonts w:asciiTheme="minorHAnsi" w:hAnsiTheme="minorHAnsi" w:cstheme="minorHAnsi"/>
          <w:color w:val="000000" w:themeColor="text1"/>
        </w:rPr>
        <w:t>Zajęcia dodatkowe rozwijające kompetencje kluczowe:</w:t>
      </w:r>
    </w:p>
    <w:p w14:paraId="07B5B6FA" w14:textId="77777777" w:rsidR="008E38E6" w:rsidRPr="00023699" w:rsidRDefault="005D3D29" w:rsidP="008B1005">
      <w:pPr>
        <w:pStyle w:val="Akapitzlist"/>
        <w:numPr>
          <w:ilvl w:val="0"/>
          <w:numId w:val="16"/>
        </w:numPr>
        <w:contextualSpacing/>
        <w:textAlignment w:val="baseline"/>
        <w:rPr>
          <w:rFonts w:asciiTheme="minorHAnsi" w:hAnsiTheme="minorHAnsi" w:cstheme="minorHAnsi"/>
          <w:color w:val="000000" w:themeColor="text1"/>
          <w:u w:val="single"/>
          <w:lang w:eastAsia="en-US"/>
          <w14:ligatures w14:val="standardContextual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Zabawy z językiem angielskim</w:t>
      </w:r>
      <w:r w:rsidR="008E38E6"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:</w:t>
      </w:r>
    </w:p>
    <w:p w14:paraId="61394B84" w14:textId="77777777" w:rsidR="008E38E6" w:rsidRPr="00023699" w:rsidRDefault="00805029" w:rsidP="008E38E6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="008E38E6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</w:t>
      </w:r>
      <w:r w:rsidR="00F55116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ych –1 grupa, 24 godz./projekt,</w:t>
      </w:r>
    </w:p>
    <w:p w14:paraId="6E12F7B8" w14:textId="77777777" w:rsidR="008E38E6" w:rsidRPr="00023699" w:rsidRDefault="008E38E6" w:rsidP="008E38E6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Szkoła Podstawowa im. Bohaterów Bitwy </w:t>
      </w:r>
      <w:r w:rsidR="00F55116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Niemeńskiej w Starej Kamionce –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2 grupy, 48 godz./projekt,</w:t>
      </w:r>
    </w:p>
    <w:p w14:paraId="68B635D8" w14:textId="77777777" w:rsidR="008E38E6" w:rsidRPr="00023699" w:rsidRDefault="008E38E6" w:rsidP="008E38E6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 – 1 grupa, 24 godz./projekt,</w:t>
      </w:r>
    </w:p>
    <w:p w14:paraId="313C7DCE" w14:textId="77777777" w:rsidR="008E38E6" w:rsidRPr="00023699" w:rsidRDefault="008E38E6" w:rsidP="008E38E6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 – 1 grupa, 24 godz./projekt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78B3159C" w14:textId="77777777" w:rsidR="00F55116" w:rsidRPr="00023699" w:rsidRDefault="00F55116" w:rsidP="00F55116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Łącznie 120 godzin</w:t>
      </w:r>
    </w:p>
    <w:p w14:paraId="0950F058" w14:textId="77777777" w:rsidR="005D3D29" w:rsidRPr="00023699" w:rsidRDefault="005D3D29" w:rsidP="008E38E6">
      <w:pPr>
        <w:pStyle w:val="Akapitzlist"/>
        <w:ind w:left="720"/>
        <w:contextualSpacing/>
        <w:textAlignment w:val="baseline"/>
        <w:rPr>
          <w:rFonts w:asciiTheme="minorHAnsi" w:hAnsiTheme="minorHAnsi" w:cstheme="minorHAnsi"/>
          <w:color w:val="000000" w:themeColor="text1"/>
          <w:lang w:eastAsia="en-US"/>
          <w14:ligatures w14:val="standardContextual"/>
        </w:rPr>
      </w:pPr>
    </w:p>
    <w:p w14:paraId="01211E63" w14:textId="77777777" w:rsidR="008E38E6" w:rsidRPr="00023699" w:rsidRDefault="005D3D29" w:rsidP="008B1005">
      <w:pPr>
        <w:pStyle w:val="Akapitzlist"/>
        <w:numPr>
          <w:ilvl w:val="0"/>
          <w:numId w:val="16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Buduj i konstruuj w przedszkolu</w:t>
      </w:r>
      <w:r w:rsidR="008E38E6"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.</w:t>
      </w:r>
    </w:p>
    <w:p w14:paraId="6E977B34" w14:textId="77777777" w:rsidR="008E38E6" w:rsidRPr="00023699" w:rsidRDefault="008E38E6" w:rsidP="008E38E6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 – 1 grupa, 50 godz./projekt.</w:t>
      </w:r>
    </w:p>
    <w:p w14:paraId="445E5F6B" w14:textId="77777777" w:rsidR="008E38E6" w:rsidRPr="00023699" w:rsidRDefault="008E38E6" w:rsidP="008E38E6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im. Bohaterów Bitwy Niemeńskiej w Starej Kamionce – 1 grupa, 50 godz./projekt,</w:t>
      </w:r>
    </w:p>
    <w:p w14:paraId="737F760B" w14:textId="77777777" w:rsidR="008E38E6" w:rsidRPr="00023699" w:rsidRDefault="008E38E6" w:rsidP="008E38E6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 – 1 grupa, 50 godz./projekt,</w:t>
      </w:r>
    </w:p>
    <w:p w14:paraId="7BE06C98" w14:textId="77777777" w:rsidR="008E38E6" w:rsidRPr="00023699" w:rsidRDefault="008E38E6" w:rsidP="008E38E6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 – 1 grupa, 50 godz./projekt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6BB2F2EF" w14:textId="77777777" w:rsidR="00805029" w:rsidRPr="00023699" w:rsidRDefault="008B1005" w:rsidP="00032C0A">
      <w:pPr>
        <w:pStyle w:val="Akapitzlist"/>
        <w:numPr>
          <w:ilvl w:val="0"/>
          <w:numId w:val="16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Mali ekolodzy</w:t>
      </w:r>
      <w:r w:rsidR="00805029"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.</w:t>
      </w:r>
    </w:p>
    <w:p w14:paraId="4B1EB46F" w14:textId="77777777" w:rsidR="008E38E6" w:rsidRPr="00023699" w:rsidRDefault="008E38E6" w:rsidP="008E38E6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 – 1 grupa, 24 godz./projekt.</w:t>
      </w:r>
    </w:p>
    <w:p w14:paraId="73FCD8AB" w14:textId="77777777" w:rsidR="008E38E6" w:rsidRPr="00023699" w:rsidRDefault="008E38E6" w:rsidP="008E38E6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lastRenderedPageBreak/>
        <w:t>Szkoła Podstawowa im. Bohaterów Bitwy Niemeńskiej w Starej Kamionce – 1 grupa, 24 godz./projekt,</w:t>
      </w:r>
    </w:p>
    <w:p w14:paraId="461109DD" w14:textId="77777777" w:rsidR="008E38E6" w:rsidRPr="00023699" w:rsidRDefault="008E38E6" w:rsidP="008E38E6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 – 1 grupa, 24 godz./projekt,</w:t>
      </w:r>
    </w:p>
    <w:p w14:paraId="16B432F0" w14:textId="77777777" w:rsidR="008E38E6" w:rsidRPr="00023699" w:rsidRDefault="008E38E6" w:rsidP="008E38E6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 – 1 grupa, 24 godz. projekt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1A12D7E3" w14:textId="77777777" w:rsidR="008E38E6" w:rsidRPr="00023699" w:rsidRDefault="008E38E6" w:rsidP="008E38E6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</w:p>
    <w:p w14:paraId="5FF0E9DE" w14:textId="77777777" w:rsidR="00805029" w:rsidRPr="00023699" w:rsidRDefault="00805029" w:rsidP="00805029">
      <w:pPr>
        <w:pStyle w:val="Akapitzlist"/>
        <w:numPr>
          <w:ilvl w:val="0"/>
          <w:numId w:val="16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Mały artysta.</w:t>
      </w:r>
    </w:p>
    <w:p w14:paraId="3848D1A6" w14:textId="77777777" w:rsidR="008E38E6" w:rsidRPr="00023699" w:rsidRDefault="008E38E6" w:rsidP="008E38E6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 – 1 grupa, 24 godz./projekt.</w:t>
      </w:r>
    </w:p>
    <w:p w14:paraId="5C9FABA3" w14:textId="77777777" w:rsidR="008E38E6" w:rsidRPr="00023699" w:rsidRDefault="008E38E6" w:rsidP="008E38E6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im. Bohaterów Bitwy Niemeńskiej w Starej Kamionce – 1 grupa, 24 godz./projekt,</w:t>
      </w:r>
    </w:p>
    <w:p w14:paraId="7488805A" w14:textId="77777777" w:rsidR="008E38E6" w:rsidRPr="00023699" w:rsidRDefault="008E38E6" w:rsidP="008E38E6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 – 1 grupa, 24 godz./projekt,</w:t>
      </w:r>
    </w:p>
    <w:p w14:paraId="33B0EB5E" w14:textId="77777777" w:rsidR="008E38E6" w:rsidRPr="00023699" w:rsidRDefault="008E38E6" w:rsidP="008E38E6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 – 1 grupa, 24 godz. projekt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25423391" w14:textId="77777777" w:rsidR="008B1005" w:rsidRPr="00023699" w:rsidRDefault="008B1005" w:rsidP="008B1005">
      <w:pPr>
        <w:pStyle w:val="Akapitzlist"/>
        <w:numPr>
          <w:ilvl w:val="0"/>
          <w:numId w:val="16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Kim będę - zajęcia z preorientacji zawodowej.</w:t>
      </w:r>
    </w:p>
    <w:p w14:paraId="77C100EA" w14:textId="77777777" w:rsidR="008E38E6" w:rsidRPr="00023699" w:rsidRDefault="008E38E6" w:rsidP="007154E7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 – 1 grupa, 8 godz./projekt.</w:t>
      </w:r>
    </w:p>
    <w:p w14:paraId="424CF689" w14:textId="77777777" w:rsidR="008E38E6" w:rsidRPr="00023699" w:rsidRDefault="008E38E6" w:rsidP="007154E7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im. Bohaterów Bitwy Niemeńskiej w Starej Kamionce – 1 grupa, 8 godz./projekt,</w:t>
      </w:r>
    </w:p>
    <w:p w14:paraId="1D9AC468" w14:textId="77777777" w:rsidR="008E38E6" w:rsidRPr="00023699" w:rsidRDefault="008E38E6" w:rsidP="007154E7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 – 1 grupa, 8 godz./projekt,</w:t>
      </w:r>
    </w:p>
    <w:p w14:paraId="556D8D11" w14:textId="77777777" w:rsidR="008E38E6" w:rsidRPr="00023699" w:rsidRDefault="008E38E6" w:rsidP="007154E7">
      <w:pPr>
        <w:pStyle w:val="Akapitzlist"/>
        <w:numPr>
          <w:ilvl w:val="0"/>
          <w:numId w:val="24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 – 1 grupa, 8 godz. projekt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66C9A35C" w14:textId="77777777" w:rsidR="008E38E6" w:rsidRPr="00023699" w:rsidRDefault="008E38E6" w:rsidP="008E38E6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608CE69F" w14:textId="77777777" w:rsidR="00805029" w:rsidRPr="00023699" w:rsidRDefault="00805029" w:rsidP="00805029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Zajęcia wyrównujące szanse edukacyjne dzieci w zakresie stwierdzonych deficytów </w:t>
      </w:r>
    </w:p>
    <w:p w14:paraId="187858AD" w14:textId="77777777" w:rsidR="00805029" w:rsidRPr="00023699" w:rsidRDefault="00805029" w:rsidP="003C2523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Zajęcia logopedyczne.</w:t>
      </w:r>
    </w:p>
    <w:p w14:paraId="5BEEA270" w14:textId="77777777" w:rsidR="003C2523" w:rsidRPr="00023699" w:rsidRDefault="003C2523" w:rsidP="007154E7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 – 1 grupa, 24 godz./projekt.</w:t>
      </w:r>
    </w:p>
    <w:p w14:paraId="6CDA885D" w14:textId="77777777" w:rsidR="003C2523" w:rsidRPr="00023699" w:rsidRDefault="003C2523" w:rsidP="007154E7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im. Bohaterów Bitwy Niemeńskiej w Starej Kamionce – 1 grupa, 24 godz./projekt,</w:t>
      </w:r>
    </w:p>
    <w:p w14:paraId="16AE4449" w14:textId="77777777" w:rsidR="003C2523" w:rsidRPr="00023699" w:rsidRDefault="003C2523" w:rsidP="007154E7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Starej Rozedrance – 2 grupy, 48 godz./projekt,</w:t>
      </w:r>
    </w:p>
    <w:p w14:paraId="367E5898" w14:textId="77777777" w:rsidR="003C2523" w:rsidRPr="00023699" w:rsidRDefault="003C2523" w:rsidP="007154E7">
      <w:pPr>
        <w:pStyle w:val="Akapitzlist"/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 – 2 grupy, 48 godz. projekt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2819A247" w14:textId="77777777" w:rsidR="003C2523" w:rsidRPr="00023699" w:rsidRDefault="003C2523" w:rsidP="003C2523">
      <w:pPr>
        <w:pStyle w:val="Akapitzlist"/>
        <w:ind w:left="720"/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</w:p>
    <w:p w14:paraId="7A733636" w14:textId="77777777" w:rsidR="007154E7" w:rsidRPr="00023699" w:rsidRDefault="008E38E6" w:rsidP="0058015F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Zajęcia korekcyjno-kompensacyjne.</w:t>
      </w:r>
    </w:p>
    <w:p w14:paraId="30F3AD34" w14:textId="77777777" w:rsidR="00884172" w:rsidRPr="00023699" w:rsidRDefault="00884172" w:rsidP="00884172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Malawiczach Dolnych – 1 grupa, 24 godz./projekt.</w:t>
      </w:r>
    </w:p>
    <w:p w14:paraId="0F4879D6" w14:textId="77777777" w:rsidR="00884172" w:rsidRPr="00023699" w:rsidRDefault="00884172" w:rsidP="00884172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im. Bohaterów Bitwy Niemeńskiej w Starej Kamionce – 2 grupy, 48 godz./projekt,</w:t>
      </w:r>
    </w:p>
    <w:p w14:paraId="6A76C754" w14:textId="77777777" w:rsidR="00884172" w:rsidRPr="00023699" w:rsidRDefault="00884172" w:rsidP="00884172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Szkoła Podstawowa w Boguszach – 2 grupy, 48 godz. projekt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69C9D162" w14:textId="77777777" w:rsidR="00884172" w:rsidRPr="00023699" w:rsidRDefault="00884172" w:rsidP="00884172">
      <w:pPr>
        <w:pStyle w:val="Akapitzlist"/>
        <w:ind w:left="720"/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</w:p>
    <w:p w14:paraId="7E727DB5" w14:textId="77777777" w:rsidR="00884172" w:rsidRPr="00023699" w:rsidRDefault="00884172" w:rsidP="00884172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  <w:t>Edukacja w terenie:</w:t>
      </w:r>
    </w:p>
    <w:p w14:paraId="094D722F" w14:textId="77777777" w:rsidR="00884172" w:rsidRPr="00023699" w:rsidRDefault="00884172" w:rsidP="0088417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Spektakl teatralny o tematyce ekologicznej w kinie "Sokół"</w:t>
      </w:r>
      <w:r w:rsidR="009F0C92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.</w:t>
      </w:r>
    </w:p>
    <w:p w14:paraId="7B221810" w14:textId="77777777" w:rsidR="00884172" w:rsidRPr="00023699" w:rsidRDefault="00884172" w:rsidP="0088417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Wizyta w </w:t>
      </w:r>
      <w:proofErr w:type="spellStart"/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Epi</w:t>
      </w:r>
      <w:proofErr w:type="spellEnd"/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- Centrum Nauki w Białymstoku.</w:t>
      </w:r>
    </w:p>
    <w:p w14:paraId="66021758" w14:textId="77777777" w:rsidR="00884172" w:rsidRPr="00023699" w:rsidRDefault="00884172" w:rsidP="0088417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pacing w:val="2"/>
          <w:u w:val="single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lastRenderedPageBreak/>
        <w:t>Wizyta w gospodarstwie pszczelarskim na terenie gminy Sokółka połączona z warsztatami.</w:t>
      </w:r>
    </w:p>
    <w:p w14:paraId="79467CC8" w14:textId="77777777" w:rsidR="00805029" w:rsidRPr="00023699" w:rsidRDefault="00805029" w:rsidP="00805029">
      <w:p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02E017D" w14:textId="77777777" w:rsidR="00857934" w:rsidRPr="00023699" w:rsidRDefault="005D3D29" w:rsidP="00857934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Zakres wsparcia</w:t>
      </w:r>
      <w:r w:rsidR="00857934" w:rsidRPr="00023699">
        <w:rPr>
          <w:rFonts w:asciiTheme="minorHAnsi" w:hAnsiTheme="minorHAnsi" w:cstheme="minorHAnsi"/>
          <w:b/>
          <w:color w:val="000000" w:themeColor="text1"/>
        </w:rPr>
        <w:t xml:space="preserve"> nauczycieli</w:t>
      </w:r>
      <w:r w:rsidRPr="00023699">
        <w:rPr>
          <w:rFonts w:asciiTheme="minorHAnsi" w:hAnsiTheme="minorHAnsi" w:cstheme="minorHAnsi"/>
          <w:b/>
          <w:color w:val="000000" w:themeColor="text1"/>
        </w:rPr>
        <w:t>:</w:t>
      </w:r>
    </w:p>
    <w:p w14:paraId="1FFBE391" w14:textId="77777777" w:rsidR="008D4B9D" w:rsidRPr="00023699" w:rsidRDefault="00884172" w:rsidP="008D4B9D">
      <w:pPr>
        <w:pStyle w:val="Akapitzlist"/>
        <w:spacing w:line="360" w:lineRule="auto"/>
        <w:ind w:left="720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1)</w:t>
      </w:r>
      <w:r w:rsidR="00662F1C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</w:t>
      </w:r>
      <w:r w:rsidR="008D4B9D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Szkolenia:</w:t>
      </w:r>
    </w:p>
    <w:p w14:paraId="1D55EC46" w14:textId="77777777" w:rsidR="008D4B9D" w:rsidRPr="00023699" w:rsidRDefault="008D4B9D" w:rsidP="00662F1C">
      <w:pPr>
        <w:pStyle w:val="Akapitzlist"/>
        <w:numPr>
          <w:ilvl w:val="0"/>
          <w:numId w:val="31"/>
        </w:numPr>
        <w:spacing w:line="360" w:lineRule="auto"/>
        <w:ind w:left="851" w:firstLine="0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"Rozwijanie kompetencji kluczowych dzieci w oparciu o pedagogikę freblowską" – 15 nauczycielek, 24 godziny.</w:t>
      </w:r>
    </w:p>
    <w:p w14:paraId="0455EE8F" w14:textId="77777777" w:rsidR="008D4B9D" w:rsidRPr="00023699" w:rsidRDefault="008D4B9D" w:rsidP="00662F1C">
      <w:pPr>
        <w:pStyle w:val="Akapitzlist"/>
        <w:numPr>
          <w:ilvl w:val="0"/>
          <w:numId w:val="31"/>
        </w:numPr>
        <w:spacing w:line="360" w:lineRule="auto"/>
        <w:ind w:left="993" w:firstLine="0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"Rozwijanie kompetencji kluczowych za pomocą klocków konstrukcyjnych, w tym programowalnych" – 15 nauczycielek, 7 godzin.</w:t>
      </w:r>
    </w:p>
    <w:p w14:paraId="6FAD8F1B" w14:textId="77777777" w:rsidR="008D4B9D" w:rsidRPr="00023699" w:rsidRDefault="008D4B9D" w:rsidP="00662F1C">
      <w:pPr>
        <w:pStyle w:val="Akapitzlist"/>
        <w:numPr>
          <w:ilvl w:val="0"/>
          <w:numId w:val="31"/>
        </w:numPr>
        <w:spacing w:line="360" w:lineRule="auto"/>
        <w:ind w:left="993" w:firstLine="0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Udział w 2 dniowej Ogólnopolskiej Konferencji Freblowskiej w Lublinie – 11 nauczycielek.</w:t>
      </w:r>
    </w:p>
    <w:p w14:paraId="7057F09F" w14:textId="77777777" w:rsidR="008D4B9D" w:rsidRPr="00023699" w:rsidRDefault="00884172" w:rsidP="00E26CA0">
      <w:pPr>
        <w:pStyle w:val="Akapitzlist"/>
        <w:spacing w:line="360" w:lineRule="auto"/>
        <w:ind w:left="1440" w:hanging="589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2) </w:t>
      </w:r>
      <w:r w:rsidR="00E26CA0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Zajęcia prowadzone przez edukatora freblowskiego dla 15 nauczycielek z 4 OWP:</w:t>
      </w:r>
    </w:p>
    <w:p w14:paraId="78B700AA" w14:textId="77777777" w:rsidR="00E26CA0" w:rsidRPr="00023699" w:rsidRDefault="00E26CA0" w:rsidP="00662F1C">
      <w:pPr>
        <w:pStyle w:val="Akapitzlist"/>
        <w:numPr>
          <w:ilvl w:val="0"/>
          <w:numId w:val="32"/>
        </w:numPr>
        <w:spacing w:line="360" w:lineRule="auto"/>
        <w:ind w:left="993" w:firstLine="0"/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Komentarz metodyczny – 15 os. x 0,5 godz./os.</w:t>
      </w:r>
    </w:p>
    <w:p w14:paraId="1FA1722B" w14:textId="77777777" w:rsidR="00E26CA0" w:rsidRPr="00023699" w:rsidRDefault="00E26CA0" w:rsidP="00662F1C">
      <w:pPr>
        <w:pStyle w:val="Akapitzlist"/>
        <w:numPr>
          <w:ilvl w:val="0"/>
          <w:numId w:val="32"/>
        </w:numPr>
        <w:spacing w:line="360" w:lineRule="auto"/>
        <w:ind w:left="993" w:firstLine="0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Obserwacja doradczo-doskonaląca zajęć prowadzonych przez nauczycielki – 15 os. x 1 godz./os.</w:t>
      </w:r>
    </w:p>
    <w:p w14:paraId="0FA5B191" w14:textId="77777777" w:rsidR="008D4B9D" w:rsidRPr="00023699" w:rsidRDefault="008D4B9D" w:rsidP="008D4B9D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299C843" w14:textId="77777777" w:rsidR="008D4B9D" w:rsidRPr="00023699" w:rsidRDefault="008D4B9D" w:rsidP="00857934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Zakres wsparcia rodziców/opiekunów prawnych:</w:t>
      </w:r>
    </w:p>
    <w:p w14:paraId="40A4A235" w14:textId="77777777" w:rsidR="00884172" w:rsidRPr="00023699" w:rsidRDefault="00884172" w:rsidP="00884172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 xml:space="preserve">Warsztaty 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>"Jak twórczo bawić się z dziećmi" – 24 rodziców/opiekunów prawnych, 3 godziny.</w:t>
      </w:r>
    </w:p>
    <w:p w14:paraId="06EFAC5D" w14:textId="77777777" w:rsidR="00884172" w:rsidRPr="00023699" w:rsidRDefault="00884172" w:rsidP="00884172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3B42ED9" w14:textId="5AC2C01E" w:rsidR="00884172" w:rsidRPr="00023699" w:rsidRDefault="00884172" w:rsidP="00857934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Doposażenie 4 OWP działających przy Szkołach Podstawowych:</w:t>
      </w:r>
      <w:r w:rsidR="004208B0"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w Malawiczach Dolnych, Starej Kamionce,</w:t>
      </w: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 Starej Rozedrance i Boguszach.</w:t>
      </w:r>
    </w:p>
    <w:p w14:paraId="2276041D" w14:textId="77777777" w:rsidR="00940F67" w:rsidRPr="00023699" w:rsidRDefault="00940F67" w:rsidP="00940F67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Zakup wyposażenia zgodnie z wnioskiem o dofinansowanie projektu.</w:t>
      </w:r>
    </w:p>
    <w:p w14:paraId="1096BC17" w14:textId="77777777" w:rsidR="0025446E" w:rsidRPr="00023699" w:rsidRDefault="0025446E" w:rsidP="00940F67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48898BD" w14:textId="77777777" w:rsidR="00662F1C" w:rsidRPr="00023699" w:rsidRDefault="00857934" w:rsidP="00662F1C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bCs/>
          <w:color w:val="000000" w:themeColor="text1"/>
        </w:rPr>
        <w:t>Procedury rekrutacji</w:t>
      </w:r>
      <w:r w:rsidR="00940F67" w:rsidRPr="00023699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27585A16" w14:textId="77777777" w:rsidR="00662F1C" w:rsidRPr="00023699" w:rsidRDefault="00662F1C" w:rsidP="00662F1C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384C627" w14:textId="77777777" w:rsidR="001E4396" w:rsidRPr="00023699" w:rsidRDefault="001E4396" w:rsidP="00896EB2">
      <w:pPr>
        <w:pStyle w:val="Akapitzlist"/>
        <w:numPr>
          <w:ilvl w:val="0"/>
          <w:numId w:val="37"/>
        </w:numPr>
        <w:spacing w:before="240" w:line="276" w:lineRule="auto"/>
        <w:ind w:left="709" w:firstLine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Osobą odpowiedzialną za rekrutację jest Koordynator projektu </w:t>
      </w:r>
      <w:r w:rsidR="00DA0868" w:rsidRPr="00023699">
        <w:rPr>
          <w:rFonts w:asciiTheme="minorHAnsi" w:hAnsiTheme="minorHAnsi" w:cstheme="minorHAnsi"/>
          <w:color w:val="000000" w:themeColor="text1"/>
        </w:rPr>
        <w:t>i Koordynatorzy przedszkolni.</w:t>
      </w: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17B27693" w14:textId="4DE60EF3" w:rsidR="00DA0868" w:rsidRPr="00023699" w:rsidRDefault="001E4396" w:rsidP="00896EB2">
      <w:pPr>
        <w:pStyle w:val="Akapitzlist"/>
        <w:numPr>
          <w:ilvl w:val="0"/>
          <w:numId w:val="37"/>
        </w:numPr>
        <w:spacing w:line="360" w:lineRule="auto"/>
        <w:ind w:left="709" w:firstLine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Rekrutacja </w:t>
      </w:r>
      <w:r w:rsidR="00C36B36" w:rsidRPr="00023699">
        <w:rPr>
          <w:rFonts w:asciiTheme="minorHAnsi" w:hAnsiTheme="minorHAnsi" w:cstheme="minorHAnsi"/>
          <w:color w:val="000000" w:themeColor="text1"/>
        </w:rPr>
        <w:t>dzieci</w:t>
      </w:r>
      <w:r w:rsidR="00DA0868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Pr="00023699">
        <w:rPr>
          <w:rFonts w:asciiTheme="minorHAnsi" w:hAnsiTheme="minorHAnsi" w:cstheme="minorHAnsi"/>
          <w:color w:val="000000" w:themeColor="text1"/>
        </w:rPr>
        <w:t xml:space="preserve">prowadzona  będzie  w 4 OWP  w terminie </w:t>
      </w:r>
      <w:r w:rsidR="00C07CF2" w:rsidRPr="00023699">
        <w:rPr>
          <w:rFonts w:asciiTheme="minorHAnsi" w:hAnsiTheme="minorHAnsi" w:cstheme="minorHAnsi"/>
          <w:color w:val="000000" w:themeColor="text1"/>
        </w:rPr>
        <w:t xml:space="preserve">od </w:t>
      </w:r>
      <w:r w:rsidR="00DA0868" w:rsidRPr="00023699">
        <w:rPr>
          <w:rFonts w:asciiTheme="minorHAnsi" w:hAnsiTheme="minorHAnsi" w:cstheme="minorHAnsi"/>
          <w:color w:val="000000" w:themeColor="text1"/>
        </w:rPr>
        <w:t>03.02.2025-07.02.2025</w:t>
      </w:r>
      <w:r w:rsidR="004B2CFF" w:rsidRPr="00023699">
        <w:rPr>
          <w:rFonts w:asciiTheme="minorHAnsi" w:hAnsiTheme="minorHAnsi" w:cstheme="minorHAnsi"/>
          <w:color w:val="000000" w:themeColor="text1"/>
        </w:rPr>
        <w:t xml:space="preserve"> lub do osiągnięcia wymaganej liczby uczestników</w:t>
      </w:r>
      <w:r w:rsidR="00DA0868" w:rsidRPr="00023699">
        <w:rPr>
          <w:rFonts w:asciiTheme="minorHAnsi" w:hAnsiTheme="minorHAnsi" w:cstheme="minorHAnsi"/>
          <w:color w:val="000000" w:themeColor="text1"/>
        </w:rPr>
        <w:t xml:space="preserve">. Rekrutacja nauczycielek i rodziców/opiekunów prawnych </w:t>
      </w:r>
      <w:r w:rsidR="00896EB2"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B65A60" w:rsidRPr="00023699">
        <w:rPr>
          <w:rFonts w:asciiTheme="minorHAnsi" w:hAnsiTheme="minorHAnsi" w:cstheme="minorHAnsi"/>
          <w:color w:val="000000" w:themeColor="text1"/>
        </w:rPr>
        <w:t xml:space="preserve">rozpoczyna się 03.02.2025r. i </w:t>
      </w:r>
      <w:r w:rsidR="00DA0868" w:rsidRPr="00023699">
        <w:rPr>
          <w:rFonts w:asciiTheme="minorHAnsi" w:hAnsiTheme="minorHAnsi" w:cstheme="minorHAnsi"/>
          <w:color w:val="000000" w:themeColor="text1"/>
        </w:rPr>
        <w:t xml:space="preserve">musi zakończyć się przed rozpoczęciem udziału w warsztatach/szkoleniach. </w:t>
      </w:r>
    </w:p>
    <w:p w14:paraId="347BA5EB" w14:textId="77777777" w:rsidR="00DA0868" w:rsidRPr="00023699" w:rsidRDefault="00DA0868" w:rsidP="00896EB2">
      <w:pPr>
        <w:pStyle w:val="Akapitzlist"/>
        <w:numPr>
          <w:ilvl w:val="0"/>
          <w:numId w:val="37"/>
        </w:numPr>
        <w:spacing w:line="360" w:lineRule="auto"/>
        <w:ind w:left="709" w:firstLine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Rekrutacja powinna być prowadzona </w:t>
      </w:r>
      <w:r w:rsidR="001E4396" w:rsidRPr="00023699">
        <w:rPr>
          <w:rFonts w:asciiTheme="minorHAnsi" w:hAnsiTheme="minorHAnsi" w:cstheme="minorHAnsi"/>
          <w:color w:val="000000" w:themeColor="text1"/>
        </w:rPr>
        <w:t xml:space="preserve">zgodnie z zasadą równości szans płci i niedyskryminacji. </w:t>
      </w:r>
    </w:p>
    <w:p w14:paraId="0698EAE9" w14:textId="77777777" w:rsidR="001E4396" w:rsidRPr="00023699" w:rsidRDefault="001E4396" w:rsidP="00896EB2">
      <w:pPr>
        <w:pStyle w:val="Akapitzlist"/>
        <w:numPr>
          <w:ilvl w:val="0"/>
          <w:numId w:val="37"/>
        </w:numPr>
        <w:spacing w:line="360" w:lineRule="auto"/>
        <w:ind w:left="709" w:firstLine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lastRenderedPageBreak/>
        <w:t>Informacja na temat projektu zostanie rozpowszechniona</w:t>
      </w:r>
      <w:r w:rsidR="00B65A60" w:rsidRPr="00023699">
        <w:rPr>
          <w:rFonts w:asciiTheme="minorHAnsi" w:hAnsiTheme="minorHAnsi" w:cstheme="minorHAnsi"/>
          <w:color w:val="000000" w:themeColor="text1"/>
        </w:rPr>
        <w:t xml:space="preserve"> w trakcie bezpośrednich spotkań</w:t>
      </w:r>
      <w:r w:rsidRPr="00023699">
        <w:rPr>
          <w:rFonts w:asciiTheme="minorHAnsi" w:hAnsiTheme="minorHAnsi" w:cstheme="minorHAnsi"/>
          <w:color w:val="000000" w:themeColor="text1"/>
        </w:rPr>
        <w:t>, na tablicy ogłoszeniowej, za pośrednictwem stro</w:t>
      </w:r>
      <w:r w:rsidR="00C07CF2" w:rsidRPr="00023699">
        <w:rPr>
          <w:rFonts w:asciiTheme="minorHAnsi" w:hAnsiTheme="minorHAnsi" w:cstheme="minorHAnsi"/>
          <w:color w:val="000000" w:themeColor="text1"/>
        </w:rPr>
        <w:t>n internetowych i mediów społecznościowych Beneficjenta i Realizatorów</w:t>
      </w:r>
      <w:r w:rsidRPr="00023699">
        <w:rPr>
          <w:rFonts w:asciiTheme="minorHAnsi" w:hAnsiTheme="minorHAnsi" w:cstheme="minorHAnsi"/>
          <w:color w:val="000000" w:themeColor="text1"/>
        </w:rPr>
        <w:t xml:space="preserve"> projektu</w:t>
      </w:r>
      <w:r w:rsidR="00C07CF2" w:rsidRPr="00023699">
        <w:rPr>
          <w:rFonts w:asciiTheme="minorHAnsi" w:hAnsiTheme="minorHAnsi" w:cstheme="minorHAnsi"/>
          <w:color w:val="000000" w:themeColor="text1"/>
        </w:rPr>
        <w:t>.</w:t>
      </w: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3378AB83" w14:textId="54F57B6B" w:rsidR="001E4396" w:rsidRPr="00023699" w:rsidRDefault="001E4396" w:rsidP="00896EB2">
      <w:pPr>
        <w:pStyle w:val="Akapitzlist"/>
        <w:numPr>
          <w:ilvl w:val="0"/>
          <w:numId w:val="37"/>
        </w:numPr>
        <w:spacing w:line="360" w:lineRule="auto"/>
        <w:ind w:left="851" w:firstLine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Dokumentację rekrutacy</w:t>
      </w:r>
      <w:r w:rsidR="004208B0" w:rsidRPr="00023699">
        <w:rPr>
          <w:rFonts w:asciiTheme="minorHAnsi" w:hAnsiTheme="minorHAnsi" w:cstheme="minorHAnsi"/>
          <w:color w:val="000000" w:themeColor="text1"/>
        </w:rPr>
        <w:t>jną stanowi: regulamin projektu wraz załącznikami               nr 1-8.</w:t>
      </w:r>
    </w:p>
    <w:p w14:paraId="38975A5C" w14:textId="77777777" w:rsidR="001F6E55" w:rsidRPr="00023699" w:rsidRDefault="001E4396" w:rsidP="001F6E55">
      <w:pPr>
        <w:pStyle w:val="Akapitzlist"/>
        <w:numPr>
          <w:ilvl w:val="0"/>
          <w:numId w:val="37"/>
        </w:numPr>
        <w:spacing w:line="360" w:lineRule="auto"/>
        <w:ind w:left="851" w:firstLine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Produkty i działania służące rekrutacji uwzględniać będą zasadę dostępności                                    i niedyskryminacji, stosowany będzie jasny, zrozumiały, niedyskryminujący język, promowana będzie zasada równego dostępu do projektu bez względu na pochodzenie, stan zdrowia</w:t>
      </w:r>
      <w:r w:rsidR="001F6E55" w:rsidRPr="00023699">
        <w:rPr>
          <w:rFonts w:asciiTheme="minorHAnsi" w:hAnsiTheme="minorHAnsi" w:cstheme="minorHAnsi"/>
          <w:color w:val="000000" w:themeColor="text1"/>
        </w:rPr>
        <w:t>,  kwalifikacje, wiek i płeć.</w:t>
      </w:r>
    </w:p>
    <w:p w14:paraId="5B2D2B30" w14:textId="77777777" w:rsidR="004208B0" w:rsidRPr="00023699" w:rsidRDefault="001E4396" w:rsidP="00896EB2">
      <w:pPr>
        <w:pStyle w:val="Akapitzlist"/>
        <w:numPr>
          <w:ilvl w:val="0"/>
          <w:numId w:val="37"/>
        </w:numPr>
        <w:spacing w:line="360" w:lineRule="auto"/>
        <w:ind w:left="851" w:firstLine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Dokumenta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cja </w:t>
      </w:r>
      <w:r w:rsidR="001F6E55" w:rsidRPr="00023699">
        <w:rPr>
          <w:rFonts w:asciiTheme="minorHAnsi" w:hAnsiTheme="minorHAnsi" w:cstheme="minorHAnsi"/>
          <w:color w:val="000000" w:themeColor="text1"/>
        </w:rPr>
        <w:t>projektu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 dostępna jest</w:t>
      </w:r>
      <w:r w:rsidRPr="00023699">
        <w:rPr>
          <w:rFonts w:asciiTheme="minorHAnsi" w:hAnsiTheme="minorHAnsi" w:cstheme="minorHAnsi"/>
          <w:color w:val="000000" w:themeColor="text1"/>
        </w:rPr>
        <w:t xml:space="preserve"> na stronac</w:t>
      </w:r>
      <w:r w:rsidR="004B2CFF" w:rsidRPr="00023699">
        <w:rPr>
          <w:rFonts w:asciiTheme="minorHAnsi" w:hAnsiTheme="minorHAnsi" w:cstheme="minorHAnsi"/>
          <w:color w:val="000000" w:themeColor="text1"/>
        </w:rPr>
        <w:t>h www projektu/Realizatorów, w Biurze projektu i u Koordynatorów P</w:t>
      </w:r>
      <w:r w:rsidRPr="00023699">
        <w:rPr>
          <w:rFonts w:asciiTheme="minorHAnsi" w:hAnsiTheme="minorHAnsi" w:cstheme="minorHAnsi"/>
          <w:color w:val="000000" w:themeColor="text1"/>
        </w:rPr>
        <w:t xml:space="preserve">rzedszkolnych. </w:t>
      </w:r>
    </w:p>
    <w:p w14:paraId="59B10798" w14:textId="6E46AC83" w:rsidR="001E4396" w:rsidRPr="00023699" w:rsidRDefault="004208B0" w:rsidP="00896EB2">
      <w:pPr>
        <w:pStyle w:val="Akapitzlist"/>
        <w:numPr>
          <w:ilvl w:val="0"/>
          <w:numId w:val="37"/>
        </w:numPr>
        <w:spacing w:line="360" w:lineRule="auto"/>
        <w:ind w:left="851" w:firstLine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Dokumenty rekrutacyjne przyjmują Realizatorzy</w:t>
      </w:r>
      <w:r w:rsidR="001E4396" w:rsidRPr="00023699">
        <w:rPr>
          <w:rFonts w:asciiTheme="minorHAnsi" w:hAnsiTheme="minorHAnsi" w:cstheme="minorHAnsi"/>
          <w:color w:val="000000" w:themeColor="text1"/>
        </w:rPr>
        <w:t>. W przypadku dzieci dokumenty podpisują rodzice lub opiekunowie prawni</w:t>
      </w:r>
      <w:r w:rsidR="00896EB2" w:rsidRPr="00023699">
        <w:rPr>
          <w:rFonts w:asciiTheme="minorHAnsi" w:hAnsiTheme="minorHAnsi" w:cstheme="minorHAnsi"/>
          <w:color w:val="000000" w:themeColor="text1"/>
        </w:rPr>
        <w:t>.</w:t>
      </w:r>
    </w:p>
    <w:p w14:paraId="7713839F" w14:textId="77777777" w:rsidR="00BA4DBD" w:rsidRPr="00023699" w:rsidRDefault="00BA4DBD" w:rsidP="004208B0">
      <w:pPr>
        <w:pStyle w:val="Akapitzlist"/>
        <w:spacing w:line="360" w:lineRule="auto"/>
        <w:ind w:left="851"/>
        <w:jc w:val="both"/>
        <w:rPr>
          <w:rFonts w:asciiTheme="minorHAnsi" w:hAnsiTheme="minorHAnsi" w:cstheme="minorHAnsi"/>
          <w:color w:val="000000" w:themeColor="text1"/>
        </w:rPr>
      </w:pPr>
    </w:p>
    <w:p w14:paraId="777D3306" w14:textId="77777777" w:rsidR="00CA48E2" w:rsidRPr="00023699" w:rsidRDefault="00CA48E2" w:rsidP="00662F1C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Kryteria uczestnictwa</w:t>
      </w:r>
      <w:r w:rsidR="00940F67" w:rsidRPr="00023699">
        <w:rPr>
          <w:rFonts w:asciiTheme="minorHAnsi" w:hAnsiTheme="minorHAnsi" w:cstheme="minorHAnsi"/>
          <w:b/>
          <w:color w:val="000000" w:themeColor="text1"/>
        </w:rPr>
        <w:t>:</w:t>
      </w:r>
    </w:p>
    <w:p w14:paraId="17B5785D" w14:textId="12E32C10" w:rsidR="00F242C0" w:rsidRPr="00023699" w:rsidRDefault="00F242C0" w:rsidP="00F242C0">
      <w:pPr>
        <w:pStyle w:val="Tekstpodstawowy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1. Dzieci: </w:t>
      </w:r>
    </w:p>
    <w:p w14:paraId="27D74275" w14:textId="77777777" w:rsidR="00F242C0" w:rsidRPr="00023699" w:rsidRDefault="00F242C0" w:rsidP="00F242C0">
      <w:pPr>
        <w:pStyle w:val="Tekstpodstawowy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- objęte edukacją przedszkolną w roku szkolnym 2025/2026 i 2026/2027 w 4 OWP działających przy Szkołach Podstawowych w: Malawiczach Dolnych, </w:t>
      </w:r>
      <w:r w:rsidRPr="00023699">
        <w:rPr>
          <w:rFonts w:asciiTheme="minorHAnsi" w:hAnsiTheme="minorHAnsi" w:cstheme="minorHAnsi"/>
          <w:color w:val="000000" w:themeColor="text1"/>
          <w:spacing w:val="2"/>
          <w:szCs w:val="24"/>
          <w:shd w:val="clear" w:color="auto" w:fill="FFFFFF"/>
        </w:rPr>
        <w:t>Starej Kamionce, Starej Rozedrance i Boguszach</w:t>
      </w:r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 oraz zgoda rodziców/opiekunów prawnych.</w:t>
      </w:r>
    </w:p>
    <w:p w14:paraId="081D3E9A" w14:textId="77777777" w:rsidR="00F242C0" w:rsidRPr="00023699" w:rsidRDefault="00F242C0" w:rsidP="00F242C0">
      <w:pPr>
        <w:pStyle w:val="Tekstpodstawowy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W przypadku zajęć </w:t>
      </w:r>
      <w:proofErr w:type="spellStart"/>
      <w:r w:rsidRPr="00023699">
        <w:rPr>
          <w:rFonts w:asciiTheme="minorHAnsi" w:hAnsiTheme="minorHAnsi" w:cstheme="minorHAnsi"/>
          <w:color w:val="000000" w:themeColor="text1"/>
          <w:szCs w:val="24"/>
        </w:rPr>
        <w:t>korekcyjno</w:t>
      </w:r>
      <w:proofErr w:type="spellEnd"/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 – kompensacyjnych i logopedycznych - opinia PPP i/lub (na podstawie badań przesiewowych)  rekomendacja psychologa, pedagoga, logopedy; zgoda rodziców/opiekunów prawnych.</w:t>
      </w:r>
    </w:p>
    <w:p w14:paraId="40061D20" w14:textId="301E179D" w:rsidR="00F242C0" w:rsidRPr="00023699" w:rsidRDefault="00F242C0" w:rsidP="00F242C0">
      <w:pPr>
        <w:pStyle w:val="Tekstpodstawowy"/>
        <w:ind w:left="720"/>
        <w:rPr>
          <w:rFonts w:asciiTheme="minorHAnsi" w:hAnsiTheme="minorHAnsi" w:cstheme="minorHAnsi"/>
          <w:color w:val="000000" w:themeColor="text1"/>
          <w:szCs w:val="24"/>
        </w:rPr>
      </w:pPr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2. Nauczyciele: </w:t>
      </w:r>
    </w:p>
    <w:p w14:paraId="4598307D" w14:textId="77777777" w:rsidR="00F242C0" w:rsidRPr="00023699" w:rsidRDefault="00F242C0" w:rsidP="00F242C0">
      <w:pPr>
        <w:pStyle w:val="Tekstpodstawowy"/>
        <w:ind w:left="720"/>
        <w:rPr>
          <w:rFonts w:asciiTheme="minorHAnsi" w:hAnsiTheme="minorHAnsi" w:cstheme="minorHAnsi"/>
          <w:color w:val="000000" w:themeColor="text1"/>
          <w:spacing w:val="2"/>
          <w:szCs w:val="24"/>
          <w:shd w:val="clear" w:color="auto" w:fill="FFFFFF"/>
        </w:rPr>
      </w:pPr>
      <w:r w:rsidRPr="00023699">
        <w:rPr>
          <w:rFonts w:asciiTheme="minorHAnsi" w:hAnsiTheme="minorHAnsi" w:cstheme="minorHAnsi"/>
          <w:color w:val="000000" w:themeColor="text1"/>
          <w:szCs w:val="24"/>
        </w:rPr>
        <w:t xml:space="preserve">- zatrudnieni w Szkołach Podstawowych w: Malawiczach Dolnych, </w:t>
      </w:r>
      <w:r w:rsidRPr="00023699">
        <w:rPr>
          <w:rFonts w:asciiTheme="minorHAnsi" w:hAnsiTheme="minorHAnsi" w:cstheme="minorHAnsi"/>
          <w:color w:val="000000" w:themeColor="text1"/>
          <w:spacing w:val="2"/>
          <w:szCs w:val="24"/>
          <w:shd w:val="clear" w:color="auto" w:fill="FFFFFF"/>
        </w:rPr>
        <w:t>Starej Kamionce, Starej Rozedrance i Boguszach,</w:t>
      </w:r>
    </w:p>
    <w:p w14:paraId="7A88F968" w14:textId="77777777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  <w:spacing w:val="2"/>
          <w:shd w:val="clear" w:color="auto" w:fill="FFFFFF"/>
        </w:rPr>
        <w:t xml:space="preserve">- </w:t>
      </w:r>
      <w:r w:rsidRPr="00023699">
        <w:rPr>
          <w:rFonts w:asciiTheme="minorHAnsi" w:hAnsiTheme="minorHAnsi" w:cstheme="minorHAnsi"/>
          <w:color w:val="000000" w:themeColor="text1"/>
        </w:rPr>
        <w:t xml:space="preserve">posiadają kwalifikacje pedagogiczne, </w:t>
      </w:r>
    </w:p>
    <w:p w14:paraId="73D50E5A" w14:textId="77777777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- prowadzą zajęcia dodatkowe w projekcie „Kreatywne przedszkolaki”, </w:t>
      </w:r>
    </w:p>
    <w:p w14:paraId="4F949166" w14:textId="77777777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- posiadają umowę o pracę na czas nieokreślony, bądź określony, w przypadku zatrudnienia na czas określony - osoba zgłaszająca się do projektu pozostaje w stosunku pracy przynajmniej do zakończenia udziału w ofercie doskonalenia, </w:t>
      </w:r>
    </w:p>
    <w:p w14:paraId="7C0C4B84" w14:textId="310FC8C1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- zgłaszają z własnej inicjatywy chęć uczestnictwa w ofercie doskonalenia w ramach projektu.</w:t>
      </w:r>
    </w:p>
    <w:p w14:paraId="7EB9EFED" w14:textId="77777777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lastRenderedPageBreak/>
        <w:t>3. Rodzice:</w:t>
      </w:r>
    </w:p>
    <w:p w14:paraId="3E36435F" w14:textId="77777777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- 1 z rodziców/opiekunów prawnych dziecka dzieci 4 – letnich, w przypadku wolnych miejsc – 5 letnich, następnie 6 – letnich i 3 – letnich;</w:t>
      </w:r>
    </w:p>
    <w:p w14:paraId="42C3591F" w14:textId="77777777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- zgłaszający się dobrowolnie, chętni, zainteresowani udziałem w warsztatach;</w:t>
      </w:r>
    </w:p>
    <w:p w14:paraId="129D731C" w14:textId="0D7CA58D" w:rsidR="00F242C0" w:rsidRPr="00023699" w:rsidRDefault="00F242C0" w:rsidP="00F242C0">
      <w:pPr>
        <w:autoSpaceDE w:val="0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- ze względu na zakres tematyczny warsztatów, w pierwszej kolejności do udziału w zajęciach będą kwalifikowani rodzice/opiekunowie dzieci z problemami wskazanymi w diagnozie sporządzonej na początku realizacji projektu w obszarach: brak motywacji i kreatywności, kompetencji, językowych, matematycznych.</w:t>
      </w:r>
    </w:p>
    <w:p w14:paraId="0130800C" w14:textId="78B375A7" w:rsidR="006D4E7C" w:rsidRPr="00023699" w:rsidRDefault="00CA48E2" w:rsidP="00F242C0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Z</w:t>
      </w:r>
      <w:r w:rsidR="00940F67" w:rsidRPr="00023699">
        <w:rPr>
          <w:rFonts w:asciiTheme="minorHAnsi" w:hAnsiTheme="minorHAnsi" w:cstheme="minorHAnsi"/>
          <w:b/>
          <w:color w:val="000000" w:themeColor="text1"/>
        </w:rPr>
        <w:t>asady rekrutacji:</w:t>
      </w:r>
    </w:p>
    <w:p w14:paraId="3CAD07EE" w14:textId="4F0C415D" w:rsidR="00CA48E2" w:rsidRPr="00023699" w:rsidRDefault="00CA48E2" w:rsidP="00896EB2">
      <w:pPr>
        <w:pStyle w:val="Akapitzlist"/>
        <w:numPr>
          <w:ilvl w:val="0"/>
          <w:numId w:val="38"/>
        </w:numPr>
        <w:tabs>
          <w:tab w:val="left" w:pos="567"/>
        </w:tabs>
        <w:suppressAutoHyphens/>
        <w:autoSpaceDN w:val="0"/>
        <w:ind w:left="567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Rekrutacja uczestników zostanie dokonana przez Komisje Rekrutacyjne powołane przez Dyrektorów 4 OWP. Komisja Rekrutacyjna składa się z: Dyrektora </w:t>
      </w:r>
      <w:r w:rsidR="00AE2F70" w:rsidRPr="00023699">
        <w:rPr>
          <w:rFonts w:asciiTheme="minorHAnsi" w:hAnsiTheme="minorHAnsi" w:cstheme="minorHAnsi"/>
          <w:color w:val="000000" w:themeColor="text1"/>
        </w:rPr>
        <w:t>OWP</w:t>
      </w:r>
      <w:r w:rsidRPr="00023699">
        <w:rPr>
          <w:rFonts w:asciiTheme="minorHAnsi" w:hAnsiTheme="minorHAnsi" w:cstheme="minorHAnsi"/>
          <w:color w:val="000000" w:themeColor="text1"/>
        </w:rPr>
        <w:t>, Koordynatora</w:t>
      </w:r>
      <w:r w:rsidR="00AE2F70" w:rsidRPr="00023699">
        <w:rPr>
          <w:rFonts w:asciiTheme="minorHAnsi" w:hAnsiTheme="minorHAnsi" w:cstheme="minorHAnsi"/>
          <w:color w:val="000000" w:themeColor="text1"/>
        </w:rPr>
        <w:t xml:space="preserve"> Przedszkolnego, Nauczycieli</w:t>
      </w:r>
      <w:r w:rsidRPr="00023699">
        <w:rPr>
          <w:rFonts w:asciiTheme="minorHAnsi" w:hAnsiTheme="minorHAnsi" w:cstheme="minorHAnsi"/>
          <w:color w:val="000000" w:themeColor="text1"/>
        </w:rPr>
        <w:t xml:space="preserve">, którzy będą prowadzić zajęcia dodatkowe </w:t>
      </w:r>
      <w:r w:rsidR="00AE2F70" w:rsidRPr="00023699">
        <w:rPr>
          <w:rFonts w:asciiTheme="minorHAnsi" w:hAnsiTheme="minorHAnsi" w:cstheme="minorHAnsi"/>
          <w:color w:val="000000" w:themeColor="text1"/>
        </w:rPr>
        <w:t>z dziećmi.</w:t>
      </w:r>
    </w:p>
    <w:p w14:paraId="5515F872" w14:textId="77777777" w:rsidR="00896EB2" w:rsidRPr="00023699" w:rsidRDefault="00896EB2" w:rsidP="00896EB2">
      <w:pPr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46E9218E" w14:textId="77777777" w:rsidR="00AE2F70" w:rsidRPr="00023699" w:rsidRDefault="00AE2F70" w:rsidP="00896EB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N w:val="0"/>
        <w:ind w:left="567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Prace Komisji Rekrutacyjnych zostaną udokumentowane. Każda z Komisji</w:t>
      </w:r>
      <w:r w:rsidR="00896EB2" w:rsidRPr="00023699">
        <w:rPr>
          <w:rFonts w:asciiTheme="minorHAnsi" w:hAnsiTheme="minorHAnsi" w:cstheme="minorHAnsi"/>
          <w:color w:val="000000" w:themeColor="text1"/>
        </w:rPr>
        <w:t xml:space="preserve"> przedstawi listę U</w:t>
      </w:r>
      <w:r w:rsidRPr="00023699">
        <w:rPr>
          <w:rFonts w:asciiTheme="minorHAnsi" w:hAnsiTheme="minorHAnsi" w:cstheme="minorHAnsi"/>
          <w:color w:val="000000" w:themeColor="text1"/>
        </w:rPr>
        <w:t xml:space="preserve">czestników zakwalifikowanych do projektu, która zostanie zatwierdzona przez Dyrektora </w:t>
      </w:r>
      <w:r w:rsidR="00940F67" w:rsidRPr="00023699">
        <w:rPr>
          <w:rFonts w:asciiTheme="minorHAnsi" w:hAnsiTheme="minorHAnsi" w:cstheme="minorHAnsi"/>
          <w:color w:val="000000" w:themeColor="text1"/>
        </w:rPr>
        <w:t>Szkoły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78B90CE3" w14:textId="77777777" w:rsidR="00AE2F70" w:rsidRPr="00023699" w:rsidRDefault="00AE2F70" w:rsidP="00896EB2">
      <w:pPr>
        <w:tabs>
          <w:tab w:val="left" w:pos="567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6E306B87" w14:textId="77777777" w:rsidR="00CA48E2" w:rsidRPr="00023699" w:rsidRDefault="00CA48E2" w:rsidP="00896EB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N w:val="0"/>
        <w:ind w:left="567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W projekcie wezmą udział nauczyciele, którzy będą prowadzili zajęcia </w:t>
      </w:r>
      <w:r w:rsidR="00AE2F70" w:rsidRPr="00023699">
        <w:rPr>
          <w:rFonts w:asciiTheme="minorHAnsi" w:hAnsiTheme="minorHAnsi" w:cstheme="minorHAnsi"/>
          <w:color w:val="000000" w:themeColor="text1"/>
        </w:rPr>
        <w:t>dodatkowe</w:t>
      </w:r>
      <w:r w:rsidRPr="00023699">
        <w:rPr>
          <w:rFonts w:asciiTheme="minorHAnsi" w:hAnsiTheme="minorHAnsi" w:cstheme="minorHAnsi"/>
          <w:color w:val="000000" w:themeColor="text1"/>
        </w:rPr>
        <w:t xml:space="preserve">. W przypadku gdyby zaistniały jakiekolwiek przeszkody, by taki nauczyciel mógł prowadzić zajęcia w swojej grupie przedszkolnej, Dyrektor </w:t>
      </w:r>
      <w:r w:rsidR="00940F67" w:rsidRPr="00023699">
        <w:rPr>
          <w:rFonts w:asciiTheme="minorHAnsi" w:hAnsiTheme="minorHAnsi" w:cstheme="minorHAnsi"/>
          <w:color w:val="000000" w:themeColor="text1"/>
        </w:rPr>
        <w:t>Szkoły</w:t>
      </w: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  <w:r w:rsidR="00940F67" w:rsidRPr="00023699">
        <w:rPr>
          <w:rFonts w:asciiTheme="minorHAnsi" w:hAnsiTheme="minorHAnsi" w:cstheme="minorHAnsi"/>
          <w:color w:val="000000" w:themeColor="text1"/>
        </w:rPr>
        <w:t xml:space="preserve">Podstawowej </w:t>
      </w:r>
      <w:r w:rsidRPr="00023699">
        <w:rPr>
          <w:rFonts w:asciiTheme="minorHAnsi" w:hAnsiTheme="minorHAnsi" w:cstheme="minorHAnsi"/>
          <w:color w:val="000000" w:themeColor="text1"/>
        </w:rPr>
        <w:t>wyznacza kolejnego nauczyciela do prowadzenia zajęć.</w:t>
      </w:r>
    </w:p>
    <w:p w14:paraId="529A1F0A" w14:textId="77777777" w:rsidR="00896EB2" w:rsidRPr="00023699" w:rsidRDefault="00896EB2" w:rsidP="00896EB2">
      <w:pPr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DA5AC5A" w14:textId="77777777" w:rsidR="00896EB2" w:rsidRPr="00023699" w:rsidRDefault="00CA48E2" w:rsidP="00896EB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N w:val="0"/>
        <w:ind w:left="567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Pełna dokumentacja dotycząca rekrutacji zostanie przekazana do Biura Projektu.</w:t>
      </w:r>
      <w:bookmarkStart w:id="0" w:name="6"/>
      <w:bookmarkEnd w:id="0"/>
    </w:p>
    <w:p w14:paraId="57D20436" w14:textId="77777777" w:rsidR="00896EB2" w:rsidRPr="00023699" w:rsidRDefault="00896EB2" w:rsidP="00896EB2">
      <w:pPr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EF86DD9" w14:textId="77777777" w:rsidR="00896EB2" w:rsidRPr="00023699" w:rsidRDefault="00CA48E2" w:rsidP="00896EB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N w:val="0"/>
        <w:ind w:left="567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Dopuszcza się możliwość poprawy lub uzupełnienia złożonych dokumentów w trakcie trwania naboru.</w:t>
      </w:r>
    </w:p>
    <w:p w14:paraId="0B9AFCB2" w14:textId="77777777" w:rsidR="00896EB2" w:rsidRPr="00023699" w:rsidRDefault="00896EB2" w:rsidP="00896EB2">
      <w:pPr>
        <w:pStyle w:val="Akapitzlist"/>
        <w:tabs>
          <w:tab w:val="left" w:pos="709"/>
        </w:tabs>
        <w:suppressAutoHyphens/>
        <w:autoSpaceDN w:val="0"/>
        <w:ind w:left="567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3DCEA7E" w14:textId="77777777" w:rsidR="0026185C" w:rsidRPr="00023699" w:rsidRDefault="00896EB2" w:rsidP="0026185C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Prawa i obowiązki Uczestników projektu.</w:t>
      </w:r>
    </w:p>
    <w:p w14:paraId="42ABE88E" w14:textId="77777777" w:rsidR="001F6E55" w:rsidRPr="00023699" w:rsidRDefault="001F6E55" w:rsidP="001F6E55">
      <w:pPr>
        <w:pStyle w:val="Akapitzlist"/>
        <w:spacing w:before="240" w:line="276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1. </w:t>
      </w:r>
      <w:r w:rsidR="0026185C" w:rsidRPr="00023699">
        <w:rPr>
          <w:rFonts w:asciiTheme="minorHAnsi" w:hAnsiTheme="minorHAnsi" w:cstheme="minorHAnsi"/>
          <w:color w:val="000000" w:themeColor="text1"/>
        </w:rPr>
        <w:t>Uczestnicy mają prawo do podnoszenia kompetencji i umiejętności w ramach bezpłatnego udziału w zaplanowanych w projekcie formach wsparcia.</w:t>
      </w:r>
    </w:p>
    <w:p w14:paraId="64FD517F" w14:textId="77777777" w:rsidR="001F6E55" w:rsidRPr="00023699" w:rsidRDefault="001F6E55" w:rsidP="001F6E55">
      <w:pPr>
        <w:pStyle w:val="Akapitzlist"/>
        <w:spacing w:before="240" w:line="276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440FEAA" w14:textId="45956D81" w:rsidR="001F6E55" w:rsidRPr="00023699" w:rsidRDefault="001F6E55" w:rsidP="001F6E55">
      <w:pPr>
        <w:pStyle w:val="Akapitzlist"/>
        <w:spacing w:before="240" w:line="276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2. </w:t>
      </w:r>
      <w:r w:rsidR="0026185C" w:rsidRPr="00023699">
        <w:rPr>
          <w:rFonts w:asciiTheme="minorHAnsi" w:hAnsiTheme="minorHAnsi" w:cstheme="minorHAnsi"/>
          <w:color w:val="000000" w:themeColor="text1"/>
        </w:rPr>
        <w:t>Uczestnicy projektu są zobowiązani do systematycznego udziału w zajęciach.</w:t>
      </w:r>
    </w:p>
    <w:p w14:paraId="29FB4265" w14:textId="7C76C2A7" w:rsidR="0026185C" w:rsidRPr="00023699" w:rsidRDefault="001F6E55" w:rsidP="001F6E55">
      <w:pPr>
        <w:pStyle w:val="Akapitzlist"/>
        <w:spacing w:before="240" w:line="276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3. </w:t>
      </w:r>
      <w:r w:rsidR="0026185C" w:rsidRPr="00023699">
        <w:rPr>
          <w:rFonts w:asciiTheme="minorHAnsi" w:hAnsiTheme="minorHAnsi" w:cstheme="minorHAnsi"/>
          <w:color w:val="000000" w:themeColor="text1"/>
        </w:rPr>
        <w:t>Dziecko, które dołączy do danej grupy przedszkolnej w trakcie trwania projektu,  po wypełnieniu niezbędnej dokumentacji projektowej, przez rodziców/ prawnych opiekunów, staje się uczestnikiem projektu.</w:t>
      </w:r>
    </w:p>
    <w:p w14:paraId="42AD60A0" w14:textId="77777777" w:rsidR="00BA4DBD" w:rsidRPr="00023699" w:rsidRDefault="00BA4DBD" w:rsidP="0026185C">
      <w:pPr>
        <w:pStyle w:val="Akapitzlist"/>
        <w:spacing w:before="24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FC1E783" w14:textId="77777777" w:rsidR="0026185C" w:rsidRPr="00023699" w:rsidRDefault="0026185C" w:rsidP="0026185C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Rezygnacja z udziału w projekcie</w:t>
      </w:r>
    </w:p>
    <w:p w14:paraId="6C51EF90" w14:textId="18A3D094" w:rsidR="0025446E" w:rsidRPr="00023699" w:rsidRDefault="0025446E" w:rsidP="0025446E">
      <w:pPr>
        <w:pStyle w:val="Akapitzlist"/>
        <w:tabs>
          <w:tab w:val="left" w:pos="567"/>
        </w:tabs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lastRenderedPageBreak/>
        <w:t>1. W przypadku rezygnacji z udziału w projekcie na skutek choroby lub zdarzeń losowych, należy wówczas przedłożyć koordynatorowi przedszkolnemu oświadczenie o rezygnacji z udziału w projekcie.</w:t>
      </w:r>
    </w:p>
    <w:p w14:paraId="095CAB79" w14:textId="77777777" w:rsidR="0026185C" w:rsidRPr="00023699" w:rsidRDefault="0026185C" w:rsidP="0026185C">
      <w:pPr>
        <w:tabs>
          <w:tab w:val="left" w:pos="-3363"/>
        </w:tabs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432AE3A6" w14:textId="33701762" w:rsidR="0026185C" w:rsidRPr="00023699" w:rsidRDefault="001F6E55" w:rsidP="0026185C">
      <w:pPr>
        <w:tabs>
          <w:tab w:val="left" w:pos="-3363"/>
        </w:tabs>
        <w:suppressAutoHyphens/>
        <w:autoSpaceDN w:val="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2. </w:t>
      </w:r>
      <w:r w:rsidR="0026185C" w:rsidRPr="00023699">
        <w:rPr>
          <w:rFonts w:asciiTheme="minorHAnsi" w:hAnsiTheme="minorHAnsi" w:cstheme="minorHAnsi"/>
          <w:color w:val="000000" w:themeColor="text1"/>
        </w:rPr>
        <w:t>Jeżeli dziecko zostaje wypisane z przedszkola przez rodziców/prawnych opiekunów automatycznie zostaje skreślone z listy uczestników projektu.</w:t>
      </w:r>
    </w:p>
    <w:p w14:paraId="5F6C34F7" w14:textId="77777777" w:rsidR="0026185C" w:rsidRPr="00023699" w:rsidRDefault="0026185C" w:rsidP="0026185C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023699">
        <w:rPr>
          <w:rFonts w:asciiTheme="minorHAnsi" w:hAnsiTheme="minorHAnsi" w:cstheme="minorHAnsi"/>
          <w:b/>
          <w:color w:val="000000" w:themeColor="text1"/>
        </w:rPr>
        <w:t>Postanowienia końcowe</w:t>
      </w:r>
    </w:p>
    <w:p w14:paraId="5538C384" w14:textId="77777777" w:rsidR="002B7748" w:rsidRPr="00023699" w:rsidRDefault="002B7748" w:rsidP="002B774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DB18C58" w14:textId="77777777" w:rsidR="002B7748" w:rsidRPr="00023699" w:rsidRDefault="002B7748" w:rsidP="002B7748">
      <w:pPr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Niniejszy regulamin obowiązuje przez cały okres realizacji projektu.</w:t>
      </w:r>
    </w:p>
    <w:p w14:paraId="1F6213AB" w14:textId="77777777" w:rsidR="002B7748" w:rsidRPr="00023699" w:rsidRDefault="002B7748" w:rsidP="002B7748">
      <w:pPr>
        <w:numPr>
          <w:ilvl w:val="0"/>
          <w:numId w:val="36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 sprawach nieuregulowanych w niniejszym regulaminie stosuje się wytyczne unijne oraz zapisy zawarte we wniosku o dofinansowanie.</w:t>
      </w:r>
    </w:p>
    <w:p w14:paraId="109938CD" w14:textId="77777777" w:rsidR="002B7748" w:rsidRPr="00023699" w:rsidRDefault="002B7748" w:rsidP="002B7748">
      <w:pPr>
        <w:numPr>
          <w:ilvl w:val="0"/>
          <w:numId w:val="36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Wszelkie uwagi i zgłoszenia dotyczące naruszeń niniejszego regulaminu należy przekazywać do koordynatora projektu.</w:t>
      </w:r>
    </w:p>
    <w:p w14:paraId="06802A53" w14:textId="77777777" w:rsidR="0025446E" w:rsidRPr="00023699" w:rsidRDefault="0025446E" w:rsidP="0025446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Beneficjent projektu zastrzega sobie prawo do wprowadzania zmian w niniejszym Regulaminie. Wszelkie zmiany wymagają formy pisemnej. </w:t>
      </w:r>
    </w:p>
    <w:p w14:paraId="5CF396A0" w14:textId="6C512026" w:rsidR="002B7748" w:rsidRPr="00023699" w:rsidRDefault="002B7748" w:rsidP="002B7748">
      <w:pPr>
        <w:numPr>
          <w:ilvl w:val="0"/>
          <w:numId w:val="36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Regulamin wchodzi w życie z dniem </w:t>
      </w:r>
      <w:r w:rsidR="0025446E" w:rsidRPr="00023699">
        <w:rPr>
          <w:rFonts w:asciiTheme="minorHAnsi" w:hAnsiTheme="minorHAnsi" w:cstheme="minorHAnsi"/>
          <w:color w:val="000000" w:themeColor="text1"/>
        </w:rPr>
        <w:t>podpisania</w:t>
      </w:r>
      <w:r w:rsidRPr="00023699">
        <w:rPr>
          <w:rFonts w:asciiTheme="minorHAnsi" w:hAnsiTheme="minorHAnsi" w:cstheme="minorHAnsi"/>
          <w:color w:val="000000" w:themeColor="text1"/>
        </w:rPr>
        <w:t>.</w:t>
      </w:r>
    </w:p>
    <w:p w14:paraId="07E663BA" w14:textId="381DE631" w:rsidR="002B7748" w:rsidRPr="00023699" w:rsidRDefault="002B7748" w:rsidP="002B7748">
      <w:pPr>
        <w:numPr>
          <w:ilvl w:val="0"/>
          <w:numId w:val="36"/>
        </w:numPr>
        <w:suppressAutoHyphens/>
        <w:autoSpaceDN w:val="0"/>
        <w:spacing w:before="100" w:after="10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Treść Regulaminu dostępna jest w Biurze Projektu, na stronie internetowej Urzędu Miej</w:t>
      </w:r>
      <w:r w:rsidR="00050B0E" w:rsidRPr="00023699">
        <w:rPr>
          <w:rFonts w:asciiTheme="minorHAnsi" w:hAnsiTheme="minorHAnsi" w:cstheme="minorHAnsi"/>
          <w:color w:val="000000" w:themeColor="text1"/>
        </w:rPr>
        <w:t>skiego w Sokółce oraz na stronach</w:t>
      </w:r>
      <w:r w:rsidRPr="00023699">
        <w:rPr>
          <w:rFonts w:asciiTheme="minorHAnsi" w:hAnsiTheme="minorHAnsi" w:cstheme="minorHAnsi"/>
          <w:color w:val="000000" w:themeColor="text1"/>
        </w:rPr>
        <w:t xml:space="preserve"> internetow</w:t>
      </w:r>
      <w:r w:rsidR="00050B0E" w:rsidRPr="00023699">
        <w:rPr>
          <w:rFonts w:asciiTheme="minorHAnsi" w:hAnsiTheme="minorHAnsi" w:cstheme="minorHAnsi"/>
          <w:color w:val="000000" w:themeColor="text1"/>
        </w:rPr>
        <w:t xml:space="preserve">ych Realizatorów i tablicach </w:t>
      </w:r>
      <w:r w:rsidRPr="00023699">
        <w:rPr>
          <w:rFonts w:asciiTheme="minorHAnsi" w:hAnsiTheme="minorHAnsi" w:cstheme="minorHAnsi"/>
          <w:color w:val="000000" w:themeColor="text1"/>
        </w:rPr>
        <w:t xml:space="preserve">ogłoszeń w </w:t>
      </w:r>
      <w:r w:rsidR="00050B0E" w:rsidRPr="00023699">
        <w:rPr>
          <w:rFonts w:asciiTheme="minorHAnsi" w:hAnsiTheme="minorHAnsi" w:cstheme="minorHAnsi"/>
          <w:color w:val="000000" w:themeColor="text1"/>
        </w:rPr>
        <w:t>4 OWP</w:t>
      </w:r>
      <w:r w:rsidR="00BC07A7" w:rsidRPr="00023699">
        <w:rPr>
          <w:rFonts w:asciiTheme="minorHAnsi" w:hAnsiTheme="minorHAnsi" w:cstheme="minorHAnsi"/>
          <w:color w:val="000000" w:themeColor="text1"/>
        </w:rPr>
        <w:t>.</w:t>
      </w:r>
    </w:p>
    <w:p w14:paraId="2C8C83C1" w14:textId="79F9F5FD" w:rsidR="002B7748" w:rsidRPr="00023699" w:rsidRDefault="00632B4B" w:rsidP="002B7748">
      <w:pPr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>Załącznikami do R</w:t>
      </w:r>
      <w:r w:rsidR="002B7748" w:rsidRPr="00023699">
        <w:rPr>
          <w:rFonts w:asciiTheme="minorHAnsi" w:hAnsiTheme="minorHAnsi" w:cstheme="minorHAnsi"/>
          <w:color w:val="000000" w:themeColor="text1"/>
        </w:rPr>
        <w:t>egulaminu są:</w:t>
      </w:r>
    </w:p>
    <w:p w14:paraId="25A74AE6" w14:textId="349C2485" w:rsidR="002B7748" w:rsidRPr="00023699" w:rsidRDefault="001F6E55" w:rsidP="006D4E7C">
      <w:pPr>
        <w:pStyle w:val="Akapitzlist"/>
        <w:numPr>
          <w:ilvl w:val="1"/>
          <w:numId w:val="7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Załącznik nr 1: </w:t>
      </w:r>
      <w:r w:rsidR="002B7748" w:rsidRPr="00023699">
        <w:rPr>
          <w:rFonts w:asciiTheme="minorHAnsi" w:hAnsiTheme="minorHAnsi" w:cstheme="minorHAnsi"/>
          <w:color w:val="000000" w:themeColor="text1"/>
        </w:rPr>
        <w:t>Karta zgłoszenia dziecka.</w:t>
      </w:r>
      <w:r w:rsidR="00050B0E"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1DF10D7B" w14:textId="76119C42" w:rsidR="002B7748" w:rsidRPr="00023699" w:rsidRDefault="001F6E55" w:rsidP="006D4E7C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Załącznik nr 2: </w:t>
      </w:r>
      <w:r w:rsidR="002B7748" w:rsidRPr="00023699">
        <w:rPr>
          <w:rFonts w:asciiTheme="minorHAnsi" w:hAnsiTheme="minorHAnsi" w:cstheme="minorHAnsi"/>
          <w:color w:val="000000" w:themeColor="text1"/>
        </w:rPr>
        <w:t>Karta zgłoszenia nauczyciela.</w:t>
      </w:r>
    </w:p>
    <w:p w14:paraId="439EFCCD" w14:textId="6103F178" w:rsidR="009F0C92" w:rsidRPr="00023699" w:rsidRDefault="001F6E55" w:rsidP="006D4E7C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Załącznik nr 3: </w:t>
      </w:r>
      <w:r w:rsidR="009F0C92" w:rsidRPr="00023699">
        <w:rPr>
          <w:rFonts w:asciiTheme="minorHAnsi" w:hAnsiTheme="minorHAnsi" w:cstheme="minorHAnsi"/>
          <w:color w:val="000000" w:themeColor="text1"/>
        </w:rPr>
        <w:t>Karta zgłoszenia rodzica/opiekuna prawnego dziecka.</w:t>
      </w:r>
    </w:p>
    <w:p w14:paraId="45552B80" w14:textId="09921B33" w:rsidR="006D4E7C" w:rsidRPr="00023699" w:rsidRDefault="001F6E55" w:rsidP="00F01D69">
      <w:pPr>
        <w:pStyle w:val="Akapitzlist"/>
        <w:numPr>
          <w:ilvl w:val="1"/>
          <w:numId w:val="7"/>
        </w:numPr>
        <w:ind w:right="-426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iCs/>
          <w:color w:val="000000" w:themeColor="text1"/>
        </w:rPr>
        <w:t xml:space="preserve">Załącznik nr 4: </w:t>
      </w:r>
      <w:r w:rsidR="006D4E7C" w:rsidRPr="00023699">
        <w:rPr>
          <w:rFonts w:asciiTheme="minorHAnsi" w:hAnsiTheme="minorHAnsi" w:cstheme="minorHAnsi"/>
          <w:bCs/>
          <w:iCs/>
          <w:color w:val="000000" w:themeColor="text1"/>
        </w:rPr>
        <w:t>Klauzula obowiązku informacyjnego</w:t>
      </w:r>
      <w:r w:rsidR="00CA48E2" w:rsidRPr="00023699">
        <w:rPr>
          <w:rFonts w:asciiTheme="minorHAnsi" w:hAnsiTheme="minorHAnsi" w:cstheme="minorHAnsi"/>
          <w:bCs/>
          <w:iCs/>
          <w:color w:val="000000" w:themeColor="text1"/>
        </w:rPr>
        <w:t xml:space="preserve"> RODO skierowana Beneficjentów/</w:t>
      </w:r>
      <w:r w:rsidR="006D4E7C" w:rsidRPr="00023699">
        <w:rPr>
          <w:rFonts w:asciiTheme="minorHAnsi" w:hAnsiTheme="minorHAnsi" w:cstheme="minorHAnsi"/>
          <w:bCs/>
          <w:iCs/>
          <w:color w:val="000000" w:themeColor="text1"/>
        </w:rPr>
        <w:t>Partnerów/ Realizatorów, w związku z przetwarzaniem danych osobowych podczas realizacji projektów w ramach programu Fundusze Europejskie dla Podlaskiego 2021-2027</w:t>
      </w:r>
      <w:r w:rsidR="00152A77" w:rsidRPr="00023699">
        <w:rPr>
          <w:rFonts w:asciiTheme="minorHAnsi" w:hAnsiTheme="minorHAnsi" w:cstheme="minorHAnsi"/>
          <w:bCs/>
          <w:iCs/>
          <w:color w:val="000000" w:themeColor="text1"/>
        </w:rPr>
        <w:t xml:space="preserve"> – SP w Malawiczach Dolnych</w:t>
      </w:r>
      <w:r w:rsidR="00E74FDD" w:rsidRPr="00023699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67863757" w14:textId="544581D1" w:rsidR="00152A77" w:rsidRPr="00023699" w:rsidRDefault="00152A77" w:rsidP="00152A77">
      <w:pPr>
        <w:pStyle w:val="Akapitzlist"/>
        <w:numPr>
          <w:ilvl w:val="1"/>
          <w:numId w:val="7"/>
        </w:numPr>
        <w:ind w:right="-426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iCs/>
          <w:color w:val="000000" w:themeColor="text1"/>
        </w:rPr>
        <w:t>Załącznik nr 5: Klauzula obowiązku informacyjnego RODO skierowana Beneficjentów/Partnerów/ Realizatorów, w związku z przetwarzaniem danych osobowych podczas realizacji projektów w ramach programu Fundusze Europejskie dla Podlaskiego 2021-2027 – SP w Boguszach</w:t>
      </w:r>
      <w:r w:rsidR="00E74FDD" w:rsidRPr="00023699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4566D0BE" w14:textId="7CF4BEB8" w:rsidR="00152A77" w:rsidRPr="00023699" w:rsidRDefault="00152A77" w:rsidP="00152A77">
      <w:pPr>
        <w:pStyle w:val="Akapitzlist"/>
        <w:numPr>
          <w:ilvl w:val="1"/>
          <w:numId w:val="7"/>
        </w:numPr>
        <w:ind w:right="-426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iCs/>
          <w:color w:val="000000" w:themeColor="text1"/>
        </w:rPr>
        <w:t xml:space="preserve">Załącznik nr 6: Klauzula obowiązku informacyjnego RODO skierowana Beneficjentów/Partnerów/ Realizatorów, w związku z przetwarzaniem danych osobowych podczas realizacji projektów w ramach programu Fundusze Europejskie dla Podlaskiego 2021-2027 – SP w Starej </w:t>
      </w:r>
      <w:r w:rsidR="00E74FDD" w:rsidRPr="00023699">
        <w:rPr>
          <w:rFonts w:asciiTheme="minorHAnsi" w:hAnsiTheme="minorHAnsi" w:cstheme="minorHAnsi"/>
          <w:bCs/>
          <w:iCs/>
          <w:color w:val="000000" w:themeColor="text1"/>
        </w:rPr>
        <w:t>Kamionce.</w:t>
      </w:r>
    </w:p>
    <w:p w14:paraId="4F4ED9B9" w14:textId="6B153068" w:rsidR="00152A77" w:rsidRPr="00023699" w:rsidRDefault="00152A77" w:rsidP="00152A77">
      <w:pPr>
        <w:pStyle w:val="Akapitzlist"/>
        <w:numPr>
          <w:ilvl w:val="1"/>
          <w:numId w:val="7"/>
        </w:numPr>
        <w:ind w:right="-426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iCs/>
          <w:color w:val="000000" w:themeColor="text1"/>
        </w:rPr>
        <w:t xml:space="preserve">Załącznik nr 7: Klauzula obowiązku informacyjnego RODO skierowana Beneficjentów/Partnerów/ Realizatorów, w związku z przetwarzaniem danych osobowych podczas realizacji projektów w ramach programu Fundusze Europejskie dla Podlaskiego 2021-2027 – SP w Starej </w:t>
      </w:r>
      <w:r w:rsidR="00E74FDD" w:rsidRPr="00023699">
        <w:rPr>
          <w:rFonts w:asciiTheme="minorHAnsi" w:hAnsiTheme="minorHAnsi" w:cstheme="minorHAnsi"/>
          <w:bCs/>
          <w:iCs/>
          <w:color w:val="000000" w:themeColor="text1"/>
        </w:rPr>
        <w:t>Rozedrance.</w:t>
      </w:r>
    </w:p>
    <w:p w14:paraId="6F729DF8" w14:textId="2CD9F7BD" w:rsidR="00811B3F" w:rsidRPr="00023699" w:rsidRDefault="00152A77" w:rsidP="00811B3F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bCs/>
          <w:iCs/>
          <w:color w:val="000000" w:themeColor="text1"/>
        </w:rPr>
        <w:t>Załącznik nr 8</w:t>
      </w:r>
      <w:r w:rsidR="001F6E55" w:rsidRPr="00023699">
        <w:rPr>
          <w:rFonts w:asciiTheme="minorHAnsi" w:hAnsiTheme="minorHAnsi" w:cstheme="minorHAnsi"/>
          <w:bCs/>
          <w:iCs/>
          <w:color w:val="000000" w:themeColor="text1"/>
        </w:rPr>
        <w:t xml:space="preserve">: </w:t>
      </w:r>
      <w:r w:rsidR="00811B3F" w:rsidRPr="00023699">
        <w:rPr>
          <w:rFonts w:asciiTheme="minorHAnsi" w:hAnsiTheme="minorHAnsi" w:cstheme="minorHAnsi"/>
          <w:bCs/>
          <w:iCs/>
          <w:color w:val="000000" w:themeColor="text1"/>
        </w:rPr>
        <w:t>Zakres danych nt. uczestników</w:t>
      </w:r>
      <w:r w:rsidR="00811B3F" w:rsidRPr="00023699">
        <w:rPr>
          <w:rFonts w:asciiTheme="minorHAnsi" w:hAnsiTheme="minorHAnsi" w:cstheme="minorHAnsi"/>
          <w:bCs/>
          <w:color w:val="000000" w:themeColor="text1"/>
        </w:rPr>
        <w:t xml:space="preserve"> Projektu oraz podmiotów obejmowanych wsparciem gromadzonych w CST2021.</w:t>
      </w:r>
    </w:p>
    <w:p w14:paraId="1B233672" w14:textId="242A0EFD" w:rsidR="00811B3F" w:rsidRPr="00023699" w:rsidRDefault="009752B8" w:rsidP="00811B3F">
      <w:pPr>
        <w:pStyle w:val="Akapitzlist"/>
        <w:ind w:left="1440" w:right="-426"/>
        <w:jc w:val="both"/>
        <w:rPr>
          <w:rFonts w:asciiTheme="minorHAnsi" w:hAnsiTheme="minorHAnsi" w:cstheme="minorHAnsi"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 xml:space="preserve"> </w:t>
      </w:r>
    </w:p>
    <w:p w14:paraId="30EC76ED" w14:textId="77777777" w:rsidR="006D4E7C" w:rsidRPr="00023699" w:rsidRDefault="006D4E7C" w:rsidP="006D4E7C">
      <w:pPr>
        <w:ind w:left="568" w:right="-426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A9B2ED2" w14:textId="77777777" w:rsidR="006D4E7C" w:rsidRPr="00023699" w:rsidRDefault="006D4E7C" w:rsidP="006D4E7C">
      <w:pPr>
        <w:pStyle w:val="Akapitzlist"/>
        <w:ind w:left="1440" w:right="-426"/>
        <w:jc w:val="both"/>
        <w:rPr>
          <w:rFonts w:asciiTheme="minorHAnsi" w:hAnsiTheme="minorHAnsi" w:cstheme="minorHAnsi"/>
          <w:color w:val="000000" w:themeColor="text1"/>
        </w:rPr>
      </w:pPr>
    </w:p>
    <w:p w14:paraId="2E602E7E" w14:textId="77777777" w:rsidR="00050B0E" w:rsidRPr="00023699" w:rsidRDefault="00050B0E" w:rsidP="002B7748">
      <w:pPr>
        <w:ind w:left="-284" w:right="-426"/>
        <w:jc w:val="both"/>
        <w:rPr>
          <w:rFonts w:asciiTheme="minorHAnsi" w:hAnsiTheme="minorHAnsi" w:cstheme="minorHAnsi"/>
          <w:color w:val="000000" w:themeColor="text1"/>
        </w:rPr>
      </w:pPr>
    </w:p>
    <w:p w14:paraId="3AE46985" w14:textId="77777777" w:rsidR="002B7748" w:rsidRPr="00023699" w:rsidRDefault="00050B0E" w:rsidP="006D4E7C">
      <w:pPr>
        <w:pStyle w:val="Nagwek"/>
        <w:rPr>
          <w:rFonts w:asciiTheme="minorHAnsi" w:hAnsiTheme="minorHAnsi" w:cstheme="minorHAnsi"/>
          <w:b/>
          <w:bCs/>
          <w:color w:val="000000" w:themeColor="text1"/>
        </w:rPr>
      </w:pPr>
      <w:r w:rsidRPr="00023699">
        <w:rPr>
          <w:rFonts w:asciiTheme="minorHAnsi" w:hAnsiTheme="minorHAnsi" w:cstheme="minorHAnsi"/>
          <w:color w:val="000000" w:themeColor="text1"/>
        </w:rPr>
        <w:tab/>
        <w:t xml:space="preserve">   </w:t>
      </w:r>
    </w:p>
    <w:p w14:paraId="67B0F3AC" w14:textId="77777777" w:rsidR="002B7748" w:rsidRPr="00023699" w:rsidRDefault="002B7748" w:rsidP="002B7748">
      <w:pPr>
        <w:autoSpaceDE w:val="0"/>
        <w:rPr>
          <w:rFonts w:asciiTheme="minorHAnsi" w:hAnsiTheme="minorHAnsi" w:cstheme="minorHAnsi"/>
          <w:color w:val="000000" w:themeColor="text1"/>
        </w:rPr>
      </w:pPr>
    </w:p>
    <w:p w14:paraId="119B45C5" w14:textId="77777777" w:rsidR="002B7748" w:rsidRPr="00023699" w:rsidRDefault="002B7748" w:rsidP="002B7748">
      <w:pPr>
        <w:autoSpaceDE w:val="0"/>
        <w:rPr>
          <w:rFonts w:asciiTheme="minorHAnsi" w:hAnsiTheme="minorHAnsi" w:cstheme="minorHAnsi"/>
          <w:color w:val="000000" w:themeColor="text1"/>
        </w:rPr>
      </w:pPr>
    </w:p>
    <w:p w14:paraId="0CD05F07" w14:textId="77777777" w:rsidR="00857934" w:rsidRPr="00023699" w:rsidRDefault="00857934" w:rsidP="00857934">
      <w:pPr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30DA3575" w14:textId="77777777" w:rsidR="00857934" w:rsidRPr="00023699" w:rsidRDefault="00857934" w:rsidP="00857934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3E419FE6" w14:textId="77777777" w:rsidR="00D31790" w:rsidRPr="00023699" w:rsidRDefault="00DC7241">
      <w:pPr>
        <w:rPr>
          <w:rFonts w:asciiTheme="minorHAnsi" w:hAnsiTheme="minorHAnsi" w:cstheme="minorHAnsi"/>
          <w:color w:val="000000" w:themeColor="text1"/>
        </w:rPr>
      </w:pPr>
    </w:p>
    <w:sectPr w:rsidR="00D31790" w:rsidRPr="00023699" w:rsidSect="00470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67377" w14:textId="77777777" w:rsidR="002D0FD1" w:rsidRDefault="002D0FD1" w:rsidP="00857934">
      <w:r>
        <w:separator/>
      </w:r>
    </w:p>
  </w:endnote>
  <w:endnote w:type="continuationSeparator" w:id="0">
    <w:p w14:paraId="7B54B729" w14:textId="77777777" w:rsidR="002D0FD1" w:rsidRDefault="002D0FD1" w:rsidP="0085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5EA1" w14:textId="77777777" w:rsidR="0015735C" w:rsidRDefault="001573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A03D" w14:textId="77777777" w:rsidR="00470113" w:rsidRPr="00961658" w:rsidRDefault="00470113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sz w:val="20"/>
        <w:szCs w:val="20"/>
      </w:rPr>
    </w:pPr>
    <w:r w:rsidRPr="00961658">
      <w:rPr>
        <w:rFonts w:asciiTheme="minorHAnsi" w:hAnsiTheme="minorHAnsi" w:cstheme="minorHAnsi"/>
        <w:sz w:val="20"/>
        <w:szCs w:val="20"/>
      </w:rPr>
      <w:t xml:space="preserve">Projekt nr </w:t>
    </w:r>
    <w:r w:rsidRPr="00961658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FEPD.08.01-IZ.00-0038/23</w:t>
    </w:r>
    <w:r w:rsidRPr="00961658">
      <w:rPr>
        <w:rFonts w:asciiTheme="minorHAnsi" w:hAnsiTheme="minorHAnsi" w:cstheme="minorHAnsi"/>
        <w:sz w:val="20"/>
        <w:szCs w:val="20"/>
      </w:rPr>
      <w:t xml:space="preserve"> „Kreatywne przedszkolaki” </w:t>
    </w:r>
  </w:p>
  <w:p w14:paraId="7E500F4F" w14:textId="77777777" w:rsidR="00470113" w:rsidRPr="00961658" w:rsidRDefault="00470113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20"/>
        <w:szCs w:val="20"/>
      </w:rPr>
    </w:pPr>
    <w:r w:rsidRPr="00961658">
      <w:rPr>
        <w:rFonts w:asciiTheme="minorHAnsi" w:hAnsiTheme="minorHAnsi" w:cstheme="minorHAnsi"/>
        <w:sz w:val="20"/>
        <w:szCs w:val="20"/>
      </w:rPr>
      <w:t xml:space="preserve">współfinansowany ze środków Europejskiego Funduszu Społecznego Plus </w:t>
    </w:r>
    <w:r w:rsidRPr="00961658">
      <w:rPr>
        <w:rFonts w:asciiTheme="minorHAnsi" w:hAnsiTheme="minorHAnsi" w:cstheme="minorHAnsi"/>
        <w:bCs/>
        <w:sz w:val="20"/>
        <w:szCs w:val="20"/>
      </w:rPr>
      <w:t xml:space="preserve">w ramach programu </w:t>
    </w:r>
  </w:p>
  <w:p w14:paraId="60685105" w14:textId="77777777" w:rsidR="0054100A" w:rsidRPr="00961658" w:rsidRDefault="00470113" w:rsidP="00470113">
    <w:pPr>
      <w:pStyle w:val="Stopka"/>
      <w:jc w:val="center"/>
    </w:pPr>
    <w:r w:rsidRPr="00961658">
      <w:rPr>
        <w:rFonts w:asciiTheme="minorHAnsi" w:hAnsiTheme="minorHAnsi" w:cstheme="minorHAnsi"/>
        <w:bCs/>
        <w:sz w:val="20"/>
        <w:szCs w:val="20"/>
      </w:rPr>
      <w:t>Fundusze Europejskie dla Podlaskiego 2021-2027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C44B" w14:textId="77777777" w:rsidR="00470113" w:rsidRPr="00470113" w:rsidRDefault="00470113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sz w:val="20"/>
        <w:szCs w:val="20"/>
      </w:rPr>
    </w:pPr>
    <w:r w:rsidRPr="00470113">
      <w:rPr>
        <w:rFonts w:asciiTheme="minorHAnsi" w:hAnsiTheme="minorHAnsi" w:cstheme="minorHAnsi"/>
        <w:sz w:val="20"/>
        <w:szCs w:val="20"/>
      </w:rPr>
      <w:t xml:space="preserve">Projekt nr </w:t>
    </w:r>
    <w:r w:rsidRPr="00470113">
      <w:rPr>
        <w:rFonts w:asciiTheme="minorHAnsi" w:hAnsiTheme="minorHAnsi" w:cstheme="minorHAnsi"/>
        <w:spacing w:val="2"/>
        <w:sz w:val="20"/>
        <w:szCs w:val="20"/>
        <w:shd w:val="clear" w:color="auto" w:fill="FFFFFF"/>
      </w:rPr>
      <w:t>FEPD.08.01-IZ.00-0038/23</w:t>
    </w:r>
    <w:r w:rsidRPr="00470113">
      <w:rPr>
        <w:rFonts w:asciiTheme="minorHAnsi" w:hAnsiTheme="minorHAnsi" w:cstheme="minorHAnsi"/>
        <w:sz w:val="20"/>
        <w:szCs w:val="20"/>
      </w:rPr>
      <w:t xml:space="preserve"> „Kreatywne przedszkolaki” </w:t>
    </w:r>
  </w:p>
  <w:p w14:paraId="34C7325C" w14:textId="77777777" w:rsidR="00470113" w:rsidRPr="00470113" w:rsidRDefault="00470113" w:rsidP="00470113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20"/>
        <w:szCs w:val="20"/>
      </w:rPr>
    </w:pPr>
    <w:r w:rsidRPr="00470113">
      <w:rPr>
        <w:rFonts w:asciiTheme="minorHAnsi" w:hAnsiTheme="minorHAnsi" w:cstheme="minorHAnsi"/>
        <w:sz w:val="20"/>
        <w:szCs w:val="20"/>
      </w:rPr>
      <w:t xml:space="preserve">współfinansowany ze środków Europejskiego Funduszu Społecznego Plus </w:t>
    </w:r>
    <w:r w:rsidRPr="00470113">
      <w:rPr>
        <w:rFonts w:asciiTheme="minorHAnsi" w:hAnsiTheme="minorHAnsi" w:cstheme="minorHAnsi"/>
        <w:bCs/>
        <w:sz w:val="20"/>
        <w:szCs w:val="20"/>
      </w:rPr>
      <w:t xml:space="preserve">w ramach programu </w:t>
    </w:r>
  </w:p>
  <w:p w14:paraId="58E3D2D8" w14:textId="77777777" w:rsidR="00857934" w:rsidRPr="00470113" w:rsidRDefault="00470113" w:rsidP="00470113">
    <w:pPr>
      <w:pStyle w:val="Stopka"/>
    </w:pPr>
    <w:r w:rsidRPr="00470113">
      <w:rPr>
        <w:rFonts w:asciiTheme="minorHAnsi" w:hAnsiTheme="minorHAnsi" w:cstheme="minorHAnsi"/>
        <w:bCs/>
        <w:sz w:val="20"/>
        <w:szCs w:val="20"/>
      </w:rPr>
      <w:tab/>
      <w:t>Fundusze Europejskie dla Podlaskiego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B4455" w14:textId="77777777" w:rsidR="002D0FD1" w:rsidRDefault="002D0FD1" w:rsidP="00857934">
      <w:r>
        <w:separator/>
      </w:r>
    </w:p>
  </w:footnote>
  <w:footnote w:type="continuationSeparator" w:id="0">
    <w:p w14:paraId="68C65323" w14:textId="77777777" w:rsidR="002D0FD1" w:rsidRDefault="002D0FD1" w:rsidP="0085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1A96" w14:textId="77777777" w:rsidR="0015735C" w:rsidRDefault="001573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0DD12" w14:textId="77777777" w:rsidR="0015735C" w:rsidRDefault="001573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299A" w14:textId="77777777" w:rsidR="00703158" w:rsidRDefault="00857934" w:rsidP="00703158">
    <w:pPr>
      <w:pStyle w:val="NormalnyWeb"/>
    </w:pPr>
    <w:bookmarkStart w:id="1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12EC5CF4" wp14:editId="10B6B956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760720" cy="617113"/>
          <wp:effectExtent l="0" t="0" r="0" b="0"/>
          <wp:wrapNone/>
          <wp:docPr id="4" name="Obraz 4" descr="Zestawienie znaków programu Fundusze Europejskie dla Podla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programu Fundusze Europejskie dla Podla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  <w:p w14:paraId="0536BC29" w14:textId="77777777" w:rsidR="00857934" w:rsidRDefault="00857934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1FDD21C0" w14:textId="77777777" w:rsidR="00857934" w:rsidRDefault="00857934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11E"/>
    <w:multiLevelType w:val="hybridMultilevel"/>
    <w:tmpl w:val="173A5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48C"/>
    <w:multiLevelType w:val="hybridMultilevel"/>
    <w:tmpl w:val="FEEAF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54E0"/>
    <w:multiLevelType w:val="hybridMultilevel"/>
    <w:tmpl w:val="CEC01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97DA9"/>
    <w:multiLevelType w:val="hybridMultilevel"/>
    <w:tmpl w:val="3AE60F8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F375476"/>
    <w:multiLevelType w:val="multilevel"/>
    <w:tmpl w:val="8454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B6FD0"/>
    <w:multiLevelType w:val="hybridMultilevel"/>
    <w:tmpl w:val="99527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754B"/>
    <w:multiLevelType w:val="hybridMultilevel"/>
    <w:tmpl w:val="FB70B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B38AC"/>
    <w:multiLevelType w:val="hybridMultilevel"/>
    <w:tmpl w:val="ACC44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2C36"/>
    <w:multiLevelType w:val="hybridMultilevel"/>
    <w:tmpl w:val="8304C8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F634B2"/>
    <w:multiLevelType w:val="hybridMultilevel"/>
    <w:tmpl w:val="7B584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5AF6"/>
    <w:multiLevelType w:val="hybridMultilevel"/>
    <w:tmpl w:val="A81C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D57"/>
    <w:multiLevelType w:val="hybridMultilevel"/>
    <w:tmpl w:val="C7FA3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740E"/>
    <w:multiLevelType w:val="hybridMultilevel"/>
    <w:tmpl w:val="DF32F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00AAA"/>
    <w:multiLevelType w:val="hybridMultilevel"/>
    <w:tmpl w:val="AC420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0442F"/>
    <w:multiLevelType w:val="hybridMultilevel"/>
    <w:tmpl w:val="0B949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04395"/>
    <w:multiLevelType w:val="multilevel"/>
    <w:tmpl w:val="DD348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6B270AD"/>
    <w:multiLevelType w:val="hybridMultilevel"/>
    <w:tmpl w:val="ECC28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205D6"/>
    <w:multiLevelType w:val="hybridMultilevel"/>
    <w:tmpl w:val="52A4D6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A6301C6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838AC"/>
    <w:multiLevelType w:val="hybridMultilevel"/>
    <w:tmpl w:val="9FC6F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F4814"/>
    <w:multiLevelType w:val="hybridMultilevel"/>
    <w:tmpl w:val="F45896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3E0AA6"/>
    <w:multiLevelType w:val="hybridMultilevel"/>
    <w:tmpl w:val="7902DE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CF5089"/>
    <w:multiLevelType w:val="multilevel"/>
    <w:tmpl w:val="9F62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F543F"/>
    <w:multiLevelType w:val="hybridMultilevel"/>
    <w:tmpl w:val="694AC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0355"/>
    <w:multiLevelType w:val="multilevel"/>
    <w:tmpl w:val="0A4691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005FB0"/>
    <w:multiLevelType w:val="multilevel"/>
    <w:tmpl w:val="5ABE9AA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A55CB9"/>
    <w:multiLevelType w:val="hybridMultilevel"/>
    <w:tmpl w:val="D004B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A7853"/>
    <w:multiLevelType w:val="hybridMultilevel"/>
    <w:tmpl w:val="C5B06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E5198D"/>
    <w:multiLevelType w:val="hybridMultilevel"/>
    <w:tmpl w:val="CEF62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E15D98"/>
    <w:multiLevelType w:val="hybridMultilevel"/>
    <w:tmpl w:val="A81C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95937"/>
    <w:multiLevelType w:val="hybridMultilevel"/>
    <w:tmpl w:val="C590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77C9A"/>
    <w:multiLevelType w:val="hybridMultilevel"/>
    <w:tmpl w:val="C9681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68C"/>
    <w:multiLevelType w:val="hybridMultilevel"/>
    <w:tmpl w:val="1242E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E26F8"/>
    <w:multiLevelType w:val="hybridMultilevel"/>
    <w:tmpl w:val="1280F4D6"/>
    <w:lvl w:ilvl="0" w:tplc="51CA4C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7124625"/>
    <w:multiLevelType w:val="hybridMultilevel"/>
    <w:tmpl w:val="98D818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257B22"/>
    <w:multiLevelType w:val="hybridMultilevel"/>
    <w:tmpl w:val="1A00CC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23C15"/>
    <w:multiLevelType w:val="hybridMultilevel"/>
    <w:tmpl w:val="61AC95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7"/>
  </w:num>
  <w:num w:numId="2">
    <w:abstractNumId w:val="13"/>
  </w:num>
  <w:num w:numId="3">
    <w:abstractNumId w:val="41"/>
  </w:num>
  <w:num w:numId="4">
    <w:abstractNumId w:val="7"/>
  </w:num>
  <w:num w:numId="5">
    <w:abstractNumId w:val="22"/>
  </w:num>
  <w:num w:numId="6">
    <w:abstractNumId w:val="26"/>
  </w:num>
  <w:num w:numId="7">
    <w:abstractNumId w:val="20"/>
  </w:num>
  <w:num w:numId="8">
    <w:abstractNumId w:val="16"/>
  </w:num>
  <w:num w:numId="9">
    <w:abstractNumId w:val="14"/>
  </w:num>
  <w:num w:numId="10">
    <w:abstractNumId w:val="4"/>
  </w:num>
  <w:num w:numId="11">
    <w:abstractNumId w:val="12"/>
  </w:num>
  <w:num w:numId="12">
    <w:abstractNumId w:val="31"/>
  </w:num>
  <w:num w:numId="13">
    <w:abstractNumId w:val="6"/>
  </w:num>
  <w:num w:numId="14">
    <w:abstractNumId w:val="8"/>
  </w:num>
  <w:num w:numId="15">
    <w:abstractNumId w:val="5"/>
  </w:num>
  <w:num w:numId="16">
    <w:abstractNumId w:val="28"/>
  </w:num>
  <w:num w:numId="17">
    <w:abstractNumId w:val="34"/>
  </w:num>
  <w:num w:numId="18">
    <w:abstractNumId w:val="21"/>
  </w:num>
  <w:num w:numId="19">
    <w:abstractNumId w:val="1"/>
  </w:num>
  <w:num w:numId="20">
    <w:abstractNumId w:val="17"/>
  </w:num>
  <w:num w:numId="21">
    <w:abstractNumId w:val="11"/>
  </w:num>
  <w:num w:numId="22">
    <w:abstractNumId w:val="10"/>
  </w:num>
  <w:num w:numId="23">
    <w:abstractNumId w:val="38"/>
  </w:num>
  <w:num w:numId="24">
    <w:abstractNumId w:val="0"/>
  </w:num>
  <w:num w:numId="25">
    <w:abstractNumId w:val="15"/>
  </w:num>
  <w:num w:numId="26">
    <w:abstractNumId w:val="37"/>
  </w:num>
  <w:num w:numId="27">
    <w:abstractNumId w:val="39"/>
  </w:num>
  <w:num w:numId="28">
    <w:abstractNumId w:val="3"/>
  </w:num>
  <w:num w:numId="29">
    <w:abstractNumId w:val="36"/>
  </w:num>
  <w:num w:numId="30">
    <w:abstractNumId w:val="19"/>
  </w:num>
  <w:num w:numId="31">
    <w:abstractNumId w:val="9"/>
  </w:num>
  <w:num w:numId="32">
    <w:abstractNumId w:val="42"/>
  </w:num>
  <w:num w:numId="33">
    <w:abstractNumId w:val="30"/>
  </w:num>
  <w:num w:numId="34">
    <w:abstractNumId w:val="25"/>
  </w:num>
  <w:num w:numId="35">
    <w:abstractNumId w:val="29"/>
  </w:num>
  <w:num w:numId="36">
    <w:abstractNumId w:val="18"/>
  </w:num>
  <w:num w:numId="37">
    <w:abstractNumId w:val="2"/>
  </w:num>
  <w:num w:numId="38">
    <w:abstractNumId w:val="24"/>
  </w:num>
  <w:num w:numId="39">
    <w:abstractNumId w:val="35"/>
  </w:num>
  <w:num w:numId="40">
    <w:abstractNumId w:val="40"/>
  </w:num>
  <w:num w:numId="41">
    <w:abstractNumId w:val="33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4"/>
    <w:rsid w:val="00023699"/>
    <w:rsid w:val="000500EB"/>
    <w:rsid w:val="00050B0E"/>
    <w:rsid w:val="000B2FF4"/>
    <w:rsid w:val="000C464C"/>
    <w:rsid w:val="00152A77"/>
    <w:rsid w:val="0015735C"/>
    <w:rsid w:val="001D7E10"/>
    <w:rsid w:val="001E4396"/>
    <w:rsid w:val="001F6E55"/>
    <w:rsid w:val="0021562A"/>
    <w:rsid w:val="00217410"/>
    <w:rsid w:val="0025446E"/>
    <w:rsid w:val="0026185C"/>
    <w:rsid w:val="002915D8"/>
    <w:rsid w:val="002A7ED3"/>
    <w:rsid w:val="002B7748"/>
    <w:rsid w:val="002D0FD1"/>
    <w:rsid w:val="003800D5"/>
    <w:rsid w:val="003A5485"/>
    <w:rsid w:val="003C2523"/>
    <w:rsid w:val="003C3C15"/>
    <w:rsid w:val="003E2366"/>
    <w:rsid w:val="00406C34"/>
    <w:rsid w:val="004208B0"/>
    <w:rsid w:val="00422D6D"/>
    <w:rsid w:val="00433FE2"/>
    <w:rsid w:val="004409ED"/>
    <w:rsid w:val="00453BAF"/>
    <w:rsid w:val="00470113"/>
    <w:rsid w:val="00487A38"/>
    <w:rsid w:val="004B2CFF"/>
    <w:rsid w:val="005035E2"/>
    <w:rsid w:val="005747B5"/>
    <w:rsid w:val="005B7AE3"/>
    <w:rsid w:val="005D3D29"/>
    <w:rsid w:val="005D7808"/>
    <w:rsid w:val="0060402D"/>
    <w:rsid w:val="00615D3C"/>
    <w:rsid w:val="00620992"/>
    <w:rsid w:val="00632B4B"/>
    <w:rsid w:val="006366D3"/>
    <w:rsid w:val="00662F1C"/>
    <w:rsid w:val="006A77D1"/>
    <w:rsid w:val="006D4E7C"/>
    <w:rsid w:val="007154E7"/>
    <w:rsid w:val="0072665C"/>
    <w:rsid w:val="00761965"/>
    <w:rsid w:val="007822CB"/>
    <w:rsid w:val="007D31D9"/>
    <w:rsid w:val="00805029"/>
    <w:rsid w:val="00811B3F"/>
    <w:rsid w:val="00834DB6"/>
    <w:rsid w:val="00843D82"/>
    <w:rsid w:val="00857934"/>
    <w:rsid w:val="00884172"/>
    <w:rsid w:val="00896EB2"/>
    <w:rsid w:val="008B1005"/>
    <w:rsid w:val="008C2029"/>
    <w:rsid w:val="008D2852"/>
    <w:rsid w:val="008D4B9D"/>
    <w:rsid w:val="008E38E6"/>
    <w:rsid w:val="009036DB"/>
    <w:rsid w:val="00940F67"/>
    <w:rsid w:val="00961658"/>
    <w:rsid w:val="00972C7F"/>
    <w:rsid w:val="009752B8"/>
    <w:rsid w:val="00990A07"/>
    <w:rsid w:val="009F0C92"/>
    <w:rsid w:val="00AE2F70"/>
    <w:rsid w:val="00B00E02"/>
    <w:rsid w:val="00B15E06"/>
    <w:rsid w:val="00B47817"/>
    <w:rsid w:val="00B65A60"/>
    <w:rsid w:val="00B8705F"/>
    <w:rsid w:val="00BA4DBD"/>
    <w:rsid w:val="00BB221C"/>
    <w:rsid w:val="00BB56EA"/>
    <w:rsid w:val="00BC07A7"/>
    <w:rsid w:val="00BD2259"/>
    <w:rsid w:val="00C07CF2"/>
    <w:rsid w:val="00C36B36"/>
    <w:rsid w:val="00C5388A"/>
    <w:rsid w:val="00C56DEC"/>
    <w:rsid w:val="00C7313A"/>
    <w:rsid w:val="00C734FC"/>
    <w:rsid w:val="00C838D7"/>
    <w:rsid w:val="00C9223F"/>
    <w:rsid w:val="00CA48E2"/>
    <w:rsid w:val="00CB229F"/>
    <w:rsid w:val="00CE645C"/>
    <w:rsid w:val="00CE6B3C"/>
    <w:rsid w:val="00D00F15"/>
    <w:rsid w:val="00D45F49"/>
    <w:rsid w:val="00D53BAA"/>
    <w:rsid w:val="00D6053A"/>
    <w:rsid w:val="00D66080"/>
    <w:rsid w:val="00D76B34"/>
    <w:rsid w:val="00D85316"/>
    <w:rsid w:val="00DA0868"/>
    <w:rsid w:val="00DA2A90"/>
    <w:rsid w:val="00DC142C"/>
    <w:rsid w:val="00E26CA0"/>
    <w:rsid w:val="00E74FDD"/>
    <w:rsid w:val="00EE3DA3"/>
    <w:rsid w:val="00F01D69"/>
    <w:rsid w:val="00F027BF"/>
    <w:rsid w:val="00F03CFF"/>
    <w:rsid w:val="00F063A1"/>
    <w:rsid w:val="00F242C0"/>
    <w:rsid w:val="00F55116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DA393"/>
  <w15:chartTrackingRefBased/>
  <w15:docId w15:val="{64E9E25C-1C30-4372-8862-55593B5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93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7934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57934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79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579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57934"/>
    <w:pPr>
      <w:ind w:left="708"/>
    </w:pPr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57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934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5793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793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Hipercze">
    <w:name w:val="Hyperlink"/>
    <w:basedOn w:val="Domylnaczcionkaakapitu"/>
    <w:uiPriority w:val="99"/>
    <w:unhideWhenUsed/>
    <w:rsid w:val="0085793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793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857934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nhideWhenUsed/>
    <w:rsid w:val="00857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793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8417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2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23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86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86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sokol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Radek</cp:lastModifiedBy>
  <cp:revision>2</cp:revision>
  <cp:lastPrinted>2025-03-11T14:11:00Z</cp:lastPrinted>
  <dcterms:created xsi:type="dcterms:W3CDTF">2025-03-11T14:12:00Z</dcterms:created>
  <dcterms:modified xsi:type="dcterms:W3CDTF">2025-03-11T14:12:00Z</dcterms:modified>
</cp:coreProperties>
</file>