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98" w:rsidRDefault="00FE6B98" w:rsidP="00CB52BB">
      <w:pPr>
        <w:rPr>
          <w:rFonts w:asciiTheme="minorHAnsi" w:hAnsiTheme="minorHAnsi" w:cstheme="minorHAnsi"/>
          <w:sz w:val="22"/>
          <w:szCs w:val="22"/>
        </w:rPr>
      </w:pPr>
    </w:p>
    <w:p w:rsidR="00CB52BB" w:rsidRPr="000B5440" w:rsidRDefault="00CB52BB" w:rsidP="00CB52BB">
      <w:pPr>
        <w:rPr>
          <w:rFonts w:asciiTheme="minorHAnsi" w:hAnsiTheme="minorHAnsi" w:cstheme="minorHAnsi"/>
          <w:sz w:val="22"/>
          <w:szCs w:val="22"/>
        </w:rPr>
      </w:pPr>
      <w:r w:rsidRPr="00FE6B98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153A3" w:rsidRPr="00FE6B98">
        <w:rPr>
          <w:rFonts w:asciiTheme="minorHAnsi" w:hAnsiTheme="minorHAnsi" w:cstheme="minorHAnsi"/>
          <w:sz w:val="22"/>
          <w:szCs w:val="22"/>
        </w:rPr>
        <w:t xml:space="preserve">nr </w:t>
      </w:r>
      <w:r w:rsidRPr="00FE6B98">
        <w:rPr>
          <w:rFonts w:asciiTheme="minorHAnsi" w:hAnsiTheme="minorHAnsi" w:cstheme="minorHAnsi"/>
          <w:sz w:val="22"/>
          <w:szCs w:val="22"/>
        </w:rPr>
        <w:t>4 do Regulaminu rekrutacji do projektu „</w:t>
      </w:r>
      <w:r w:rsidR="003153A3" w:rsidRPr="00FE6B98">
        <w:rPr>
          <w:rFonts w:asciiTheme="minorHAnsi" w:hAnsiTheme="minorHAnsi" w:cstheme="minorHAnsi"/>
          <w:sz w:val="22"/>
          <w:szCs w:val="22"/>
        </w:rPr>
        <w:t>Nauczanie przez eksperymentowanie w SP w Malawiczach Dolnych</w:t>
      </w:r>
      <w:r w:rsidRPr="00FE6B98">
        <w:rPr>
          <w:rFonts w:asciiTheme="minorHAnsi" w:hAnsiTheme="minorHAnsi" w:cstheme="minorHAnsi"/>
          <w:sz w:val="22"/>
          <w:szCs w:val="22"/>
        </w:rPr>
        <w:t>”</w:t>
      </w:r>
    </w:p>
    <w:p w:rsidR="00CB52BB" w:rsidRDefault="00CB52BB" w:rsidP="00CB52BB">
      <w:pPr>
        <w:rPr>
          <w:sz w:val="22"/>
          <w:szCs w:val="22"/>
        </w:rPr>
      </w:pPr>
    </w:p>
    <w:p w:rsidR="00CB52BB" w:rsidRPr="00E73CF5" w:rsidRDefault="00CB52BB" w:rsidP="00CB52B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CB52BB" w:rsidRPr="00E73CF5" w:rsidRDefault="00CB52BB" w:rsidP="00CB52BB">
      <w:pPr>
        <w:spacing w:line="276" w:lineRule="auto"/>
        <w:rPr>
          <w:rFonts w:ascii="Calibri" w:hAnsi="Calibri"/>
          <w:sz w:val="22"/>
          <w:szCs w:val="22"/>
        </w:rPr>
      </w:pPr>
    </w:p>
    <w:p w:rsidR="00CB52BB" w:rsidRPr="000D6EAB" w:rsidRDefault="00CB52BB" w:rsidP="00CB52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>W związku z przystąpieniem do/wzięciem udziału w realizacji projektu pn</w:t>
      </w:r>
      <w:r w:rsidRPr="00DA0616">
        <w:rPr>
          <w:rFonts w:ascii="Calibri" w:hAnsi="Calibri"/>
          <w:b/>
          <w:sz w:val="22"/>
          <w:szCs w:val="22"/>
        </w:rPr>
        <w:t>. „</w:t>
      </w:r>
      <w:r w:rsidR="000B5440" w:rsidRPr="000B5440">
        <w:rPr>
          <w:rFonts w:asciiTheme="minorHAnsi" w:hAnsiTheme="minorHAnsi" w:cstheme="minorHAnsi"/>
          <w:b/>
          <w:sz w:val="22"/>
          <w:szCs w:val="22"/>
        </w:rPr>
        <w:t xml:space="preserve">Nauczanie przez </w:t>
      </w:r>
      <w:r w:rsidR="003153A3">
        <w:rPr>
          <w:rFonts w:asciiTheme="minorHAnsi" w:hAnsiTheme="minorHAnsi" w:cstheme="minorHAnsi"/>
          <w:b/>
          <w:sz w:val="22"/>
          <w:szCs w:val="22"/>
        </w:rPr>
        <w:t>eksperymentowanie w SP w Malawiczach Dolnych</w:t>
      </w:r>
      <w:r w:rsidRPr="00DA0616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D6EAB">
        <w:rPr>
          <w:rFonts w:ascii="Calibri" w:hAnsi="Calibri"/>
          <w:sz w:val="22"/>
          <w:szCs w:val="22"/>
        </w:rPr>
        <w:t>oświadczam, że przyjmuję do wiadomości, iż:</w:t>
      </w:r>
    </w:p>
    <w:p w:rsidR="00CB52BB" w:rsidRPr="0013431C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>administratorem moich danych osobowych</w:t>
      </w:r>
      <w:r w:rsidR="000B5440">
        <w:rPr>
          <w:rFonts w:ascii="Calibri" w:hAnsi="Calibri"/>
          <w:sz w:val="22"/>
          <w:szCs w:val="22"/>
        </w:rPr>
        <w:t xml:space="preserve"> w odniesieniu do czynności przetwarzania/procesów w ramach Regionalnego Programu Operacyjnego Województwa Podlaskiego na lata 2014-2020 jest </w:t>
      </w:r>
      <w:r w:rsidRPr="00316CAD">
        <w:rPr>
          <w:rFonts w:ascii="Calibri" w:hAnsi="Calibri"/>
          <w:sz w:val="22"/>
          <w:szCs w:val="22"/>
        </w:rPr>
        <w:t xml:space="preserve"> </w:t>
      </w:r>
      <w:r w:rsidR="000B5440">
        <w:rPr>
          <w:rFonts w:ascii="Calibri" w:hAnsi="Calibri"/>
          <w:sz w:val="22"/>
          <w:szCs w:val="22"/>
        </w:rPr>
        <w:t xml:space="preserve">Województw Podlaskie </w:t>
      </w:r>
      <w:r w:rsidR="00D1043B">
        <w:rPr>
          <w:rFonts w:ascii="Calibri" w:hAnsi="Calibri"/>
          <w:sz w:val="22"/>
          <w:szCs w:val="22"/>
        </w:rPr>
        <w:t>reprezentowane</w:t>
      </w:r>
      <w:r w:rsidR="000B5440">
        <w:rPr>
          <w:rFonts w:ascii="Calibri" w:hAnsi="Calibri"/>
          <w:sz w:val="22"/>
          <w:szCs w:val="22"/>
        </w:rPr>
        <w:t xml:space="preserve">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</w:t>
      </w:r>
      <w:r w:rsidR="00D1043B">
        <w:rPr>
          <w:rFonts w:ascii="Calibri" w:hAnsi="Calibri"/>
          <w:sz w:val="22"/>
          <w:szCs w:val="22"/>
        </w:rPr>
        <w:t xml:space="preserve">, tel. +48 (85)6654549, e-mail:kancelaria@wrotapodlasia.pl, </w:t>
      </w:r>
      <w:hyperlink r:id="rId7" w:history="1">
        <w:r w:rsidR="00D1043B" w:rsidRPr="00C669D3">
          <w:rPr>
            <w:rStyle w:val="Hipercze"/>
            <w:rFonts w:ascii="Calibri" w:hAnsi="Calibri"/>
            <w:sz w:val="22"/>
            <w:szCs w:val="22"/>
          </w:rPr>
          <w:t>www.bip.umwp.wrotapodlasia.pl</w:t>
        </w:r>
      </w:hyperlink>
      <w:r w:rsidR="00D1043B">
        <w:rPr>
          <w:rFonts w:ascii="Calibri" w:hAnsi="Calibri"/>
          <w:sz w:val="22"/>
          <w:szCs w:val="22"/>
        </w:rPr>
        <w:t>). Natomiast w odniesieniu do zbioru danych osobowych przetwa</w:t>
      </w:r>
      <w:r w:rsidR="009A5648">
        <w:rPr>
          <w:rFonts w:ascii="Calibri" w:hAnsi="Calibri"/>
          <w:sz w:val="22"/>
          <w:szCs w:val="22"/>
        </w:rPr>
        <w:t xml:space="preserve">rzanych w Centralnym systemie teleinformatycznym wspierającym realizację programów operacyjnych administratorem jest Minister właściwy ds. rozwoju regionalnego (Ministerstwo </w:t>
      </w:r>
      <w:r w:rsidR="003153A3">
        <w:rPr>
          <w:rFonts w:ascii="Calibri" w:hAnsi="Calibri"/>
          <w:sz w:val="22"/>
          <w:szCs w:val="22"/>
        </w:rPr>
        <w:t>Funduszy i Polityki Regionalnej</w:t>
      </w:r>
      <w:r w:rsidR="009A5648">
        <w:rPr>
          <w:rFonts w:ascii="Calibri" w:hAnsi="Calibri"/>
          <w:sz w:val="22"/>
          <w:szCs w:val="22"/>
        </w:rPr>
        <w:t>, ul. Wspólna 2/4, 00-926 Warszawa, tel.: +48 (22)2500130, e-mail: kancelaria@miir.gov.pl);</w:t>
      </w:r>
    </w:p>
    <w:p w:rsidR="00CB52BB" w:rsidRPr="005D5D8A" w:rsidRDefault="00CB52BB" w:rsidP="00CB52BB">
      <w:pPr>
        <w:numPr>
          <w:ilvl w:val="1"/>
          <w:numId w:val="1"/>
        </w:numPr>
        <w:spacing w:before="360"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8" w:history="1">
        <w:r w:rsidRPr="005D5D8A">
          <w:rPr>
            <w:rFonts w:ascii="Calibri" w:hAnsi="Calibri"/>
            <w:i/>
            <w:color w:val="0000FF"/>
            <w:sz w:val="22"/>
            <w:szCs w:val="22"/>
            <w:u w:val="single"/>
            <w:lang w:eastAsia="en-US"/>
          </w:rPr>
          <w:t>iod@miir.gov.pl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9" w:history="1">
        <w:r w:rsidRPr="0013431C">
          <w:rPr>
            <w:rFonts w:ascii="Calibri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CB52BB" w:rsidRPr="00E73CF5" w:rsidRDefault="00CB52BB" w:rsidP="00CB52BB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73CF5">
        <w:rPr>
          <w:noProof/>
          <w:szCs w:val="20"/>
          <w:lang w:eastAsia="en-US"/>
        </w:rPr>
        <w:t xml:space="preserve"> </w:t>
      </w:r>
      <w:r w:rsidRPr="00E73CF5">
        <w:rPr>
          <w:rFonts w:ascii="Calibri" w:hAnsi="Calibri"/>
          <w:sz w:val="22"/>
          <w:szCs w:val="22"/>
        </w:rPr>
        <w:t>oraz</w:t>
      </w:r>
      <w:r w:rsidRPr="00E73CF5">
        <w:rPr>
          <w:rFonts w:ascii="Calibri" w:hAnsi="Calibri"/>
          <w:i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 xml:space="preserve">wykonanie zadania realizowanego 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CB52BB" w:rsidRPr="00165704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</w:t>
      </w:r>
      <w:r>
        <w:rPr>
          <w:rFonts w:ascii="Calibri" w:hAnsi="Calibri"/>
          <w:color w:val="0D0D0D"/>
          <w:sz w:val="22"/>
          <w:szCs w:val="22"/>
        </w:rPr>
        <w:t>–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Urząd Marszałkowski Województwa Podlaskiego, ul. Poleska 89, 15-874 Białystok</w:t>
      </w:r>
      <w:r w:rsidRPr="00E73CF5">
        <w:rPr>
          <w:rFonts w:ascii="Calibri" w:hAnsi="Calibri"/>
          <w:color w:val="0D0D0D"/>
          <w:sz w:val="22"/>
          <w:szCs w:val="22"/>
        </w:rPr>
        <w:t xml:space="preserve"> (n</w:t>
      </w:r>
      <w:r>
        <w:rPr>
          <w:rFonts w:ascii="Calibri" w:hAnsi="Calibri"/>
          <w:color w:val="0D0D0D"/>
          <w:sz w:val="22"/>
          <w:szCs w:val="22"/>
        </w:rPr>
        <w:t>azwa i adres właściwej IZ/IP), B</w:t>
      </w:r>
      <w:r w:rsidRPr="00E73CF5">
        <w:rPr>
          <w:rFonts w:ascii="Calibri" w:hAnsi="Calibri"/>
          <w:color w:val="0D0D0D"/>
          <w:sz w:val="22"/>
          <w:szCs w:val="22"/>
        </w:rPr>
        <w:t xml:space="preserve">eneficjentowi realizującemu projekt  - </w:t>
      </w:r>
      <w:r>
        <w:rPr>
          <w:rFonts w:ascii="Calibri" w:hAnsi="Calibri"/>
          <w:color w:val="0D0D0D"/>
          <w:sz w:val="22"/>
          <w:szCs w:val="22"/>
        </w:rPr>
        <w:t>Gmina Sokółka, Plac Kościuszki 1, 16-100 Sokółk</w:t>
      </w:r>
      <w:r w:rsidR="003153A3">
        <w:rPr>
          <w:rFonts w:ascii="Calibri" w:hAnsi="Calibri"/>
          <w:color w:val="0D0D0D"/>
          <w:sz w:val="22"/>
          <w:szCs w:val="22"/>
        </w:rPr>
        <w:t>a (nazwa i adres beneficjenta)</w:t>
      </w:r>
      <w:r w:rsidR="006F5453">
        <w:rPr>
          <w:rFonts w:ascii="Calibri" w:hAnsi="Calibri"/>
          <w:color w:val="0D0D0D"/>
          <w:sz w:val="22"/>
          <w:szCs w:val="22"/>
        </w:rPr>
        <w:t xml:space="preserve"> </w:t>
      </w:r>
      <w:r w:rsidR="006F5453">
        <w:rPr>
          <w:rFonts w:ascii="Calibri" w:hAnsi="Calibri" w:cs="Calibri"/>
          <w:color w:val="0D0D0D"/>
          <w:sz w:val="22"/>
          <w:szCs w:val="22"/>
        </w:rPr>
        <w:t>oraz podmiotom, które na zlecenie beneficjenta uczestniczą w realizacji projektu</w:t>
      </w:r>
      <w:r w:rsidR="003153A3">
        <w:rPr>
          <w:rFonts w:ascii="Calibri" w:hAnsi="Calibri"/>
          <w:color w:val="0D0D0D"/>
          <w:sz w:val="22"/>
          <w:szCs w:val="22"/>
        </w:rPr>
        <w:t xml:space="preserve">. </w:t>
      </w:r>
      <w:r w:rsidRPr="00E73CF5">
        <w:rPr>
          <w:rFonts w:ascii="Calibri" w:hAnsi="Calibri"/>
          <w:color w:val="0D0D0D"/>
          <w:sz w:val="22"/>
          <w:szCs w:val="22"/>
        </w:rPr>
        <w:t xml:space="preserve">Moje dane osobowe mogą zostać przekazane podmiotom realizującym badania ewaluacyjne na zlecenie Powierzającego, Instytucji Zarządzającej RPOWP,  Instytucji </w:t>
      </w:r>
      <w:r w:rsidRPr="00165704">
        <w:rPr>
          <w:rFonts w:ascii="Calibri" w:hAnsi="Calibri"/>
          <w:color w:val="0D0D0D"/>
          <w:sz w:val="22"/>
          <w:szCs w:val="22"/>
        </w:rPr>
        <w:t xml:space="preserve">Pośredniczącej lub beneficjenta oraz mogą zostać </w:t>
      </w:r>
      <w:r w:rsidRPr="00165704">
        <w:rPr>
          <w:rFonts w:ascii="Calibri" w:hAnsi="Calibri"/>
          <w:color w:val="0D0D0D"/>
          <w:sz w:val="22"/>
          <w:szCs w:val="22"/>
        </w:rPr>
        <w:lastRenderedPageBreak/>
        <w:t>również powierzone specjalistycznym firmom realizującym na zlecenie Powierzającego, Instytucji Zarządzającej RPOWP Instytucji Pośredniczącej lub beneficjenta kontrole i audyt w ramach RPOWP na lata 2014-2020;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oraz podmioty, które na zlecenie beneficjenta uczestniczą w 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 sprostowania, usunięcia lub ograniczenia przetwarzania, a także prawo do sprzeciwu;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:rsidR="00CB52BB" w:rsidRPr="00E73CF5" w:rsidRDefault="00CB52BB" w:rsidP="00CB52BB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CB52BB" w:rsidRPr="00E73CF5" w:rsidRDefault="00CB52BB" w:rsidP="00CB52BB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CB52BB" w:rsidRPr="00F64E9C" w:rsidRDefault="00CB52BB" w:rsidP="00CB52BB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B52BB" w:rsidRPr="00F64E9C" w:rsidRDefault="00CB52BB" w:rsidP="00CB52BB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B52BB" w:rsidRPr="00F64E9C" w:rsidTr="008A2742">
        <w:tc>
          <w:tcPr>
            <w:tcW w:w="4248" w:type="dxa"/>
          </w:tcPr>
          <w:p w:rsidR="00CB52BB" w:rsidRPr="00F64E9C" w:rsidRDefault="00CB52BB" w:rsidP="008A2742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B52BB" w:rsidRPr="00F64E9C" w:rsidRDefault="00CB52BB" w:rsidP="008A2742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CB52BB" w:rsidRPr="00F64E9C" w:rsidTr="008A2742">
        <w:tc>
          <w:tcPr>
            <w:tcW w:w="4248" w:type="dxa"/>
          </w:tcPr>
          <w:p w:rsidR="00CB52BB" w:rsidRPr="00F64E9C" w:rsidRDefault="00CB52BB" w:rsidP="008A2742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CB52BB" w:rsidRPr="003153A3" w:rsidRDefault="00CB52BB" w:rsidP="008A2742">
            <w:pPr>
              <w:spacing w:after="60" w:line="276" w:lineRule="auto"/>
              <w:jc w:val="both"/>
              <w:rPr>
                <w:rFonts w:ascii="Calibri" w:hAnsi="Calibri"/>
                <w:i/>
                <w:highlight w:val="yellow"/>
              </w:rPr>
            </w:pPr>
            <w:r w:rsidRPr="00EE222F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EE222F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2"/>
              <w:t>*</w:t>
            </w:r>
            <w:r w:rsidRPr="00EE222F">
              <w:t>/</w:t>
            </w:r>
            <w:r w:rsidRPr="00EE222F"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  <w:r w:rsidR="003153A3" w:rsidRPr="00EE222F">
              <w:rPr>
                <w:rFonts w:ascii="Calibri" w:hAnsi="Calibri"/>
                <w:i/>
                <w:spacing w:val="4"/>
                <w:sz w:val="22"/>
                <w:szCs w:val="22"/>
              </w:rPr>
              <w:t>/OPIEKUNA PRAWNEGO</w:t>
            </w:r>
          </w:p>
        </w:tc>
      </w:tr>
    </w:tbl>
    <w:p w:rsidR="00A071A1" w:rsidRDefault="00A071A1"/>
    <w:sectPr w:rsidR="00A071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73" w:rsidRDefault="00EA4D73" w:rsidP="00CB52BB">
      <w:r>
        <w:separator/>
      </w:r>
    </w:p>
  </w:endnote>
  <w:endnote w:type="continuationSeparator" w:id="0">
    <w:p w:rsidR="00EA4D73" w:rsidRDefault="00EA4D73" w:rsidP="00C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73" w:rsidRDefault="00EA4D73" w:rsidP="00CB52BB">
      <w:r>
        <w:separator/>
      </w:r>
    </w:p>
  </w:footnote>
  <w:footnote w:type="continuationSeparator" w:id="0">
    <w:p w:rsidR="00EA4D73" w:rsidRDefault="00EA4D73" w:rsidP="00CB52BB">
      <w:r>
        <w:continuationSeparator/>
      </w:r>
    </w:p>
  </w:footnote>
  <w:footnote w:id="1">
    <w:p w:rsidR="00CB52BB" w:rsidRPr="007C7C34" w:rsidRDefault="00CB52BB" w:rsidP="00CB52BB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  <w:footnote w:id="2">
    <w:p w:rsidR="00CB52BB" w:rsidRPr="00152DEA" w:rsidRDefault="00CB52BB" w:rsidP="00CB52BB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BB" w:rsidRDefault="00CB52BB">
    <w:pPr>
      <w:pStyle w:val="Nagwek"/>
    </w:pPr>
    <w:r>
      <w:rPr>
        <w:noProof/>
      </w:rPr>
      <w:drawing>
        <wp:inline distT="0" distB="0" distL="0" distR="0" wp14:anchorId="7B8B647B" wp14:editId="2D9AB16E">
          <wp:extent cx="5760720" cy="496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BB"/>
    <w:rsid w:val="000B5440"/>
    <w:rsid w:val="001445CE"/>
    <w:rsid w:val="001F775F"/>
    <w:rsid w:val="003153A3"/>
    <w:rsid w:val="00412A74"/>
    <w:rsid w:val="004578C4"/>
    <w:rsid w:val="006F5453"/>
    <w:rsid w:val="00955E84"/>
    <w:rsid w:val="009A5648"/>
    <w:rsid w:val="00A071A1"/>
    <w:rsid w:val="00A30608"/>
    <w:rsid w:val="00CB5093"/>
    <w:rsid w:val="00CB52BB"/>
    <w:rsid w:val="00D1043B"/>
    <w:rsid w:val="00EA4D73"/>
    <w:rsid w:val="00EE222F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56D0-AB35-4B79-8B85-03744FA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CB52B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B52B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CB52B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2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stacja 35</cp:lastModifiedBy>
  <cp:revision>5</cp:revision>
  <dcterms:created xsi:type="dcterms:W3CDTF">2021-09-02T06:52:00Z</dcterms:created>
  <dcterms:modified xsi:type="dcterms:W3CDTF">2021-09-20T05:56:00Z</dcterms:modified>
</cp:coreProperties>
</file>